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38D55" w14:textId="190230C9" w:rsidR="009070CF" w:rsidRPr="00C3029E" w:rsidRDefault="00E1057A"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ab/>
      </w:r>
      <w:r w:rsidR="009070CF" w:rsidRPr="00C3029E">
        <w:rPr>
          <w:rFonts w:ascii="Nunito Sans ExtraBold" w:hAnsi="Nunito Sans ExtraBold" w:cs="Arial"/>
          <w:bCs/>
        </w:rPr>
        <w:t xml:space="preserve">MARCO DE LA MISIÓN </w:t>
      </w: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3106D7DD"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C85D56">
        <w:rPr>
          <w:rFonts w:ascii="Nunito Sans" w:hAnsi="Nunito Sans" w:cs="Calibri"/>
          <w:bCs/>
          <w:sz w:val="22"/>
          <w:szCs w:val="22"/>
        </w:rPr>
        <w:t>Cámara de Comercio de Lorca</w:t>
      </w:r>
    </w:p>
    <w:p w14:paraId="5D2F229A" w14:textId="6A4DC4BB"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C33453">
        <w:rPr>
          <w:rFonts w:ascii="Nunito Sans" w:hAnsi="Nunito Sans" w:cs="Calibri"/>
          <w:bCs/>
          <w:sz w:val="22"/>
          <w:szCs w:val="22"/>
        </w:rPr>
        <w:t xml:space="preserve"> Oficina Comercial de España en NY</w:t>
      </w:r>
    </w:p>
    <w:p w14:paraId="4A8E2C26" w14:textId="3A6DE747" w:rsidR="009070CF"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Acción cofinanciada por el Fondo Europeo de Desarrollo Regional (FEDER)</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68903262" w14:textId="213204C5" w:rsidR="00483032" w:rsidRPr="00483032" w:rsidRDefault="009070CF" w:rsidP="00483032">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393836B0" w14:textId="588880F4" w:rsidR="00DC00FD"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3029E">
        <w:rPr>
          <w:rFonts w:ascii="Nunito Sans" w:hAnsi="Nunito Sans" w:cs="Calibri"/>
          <w:bCs/>
          <w:sz w:val="22"/>
          <w:szCs w:val="22"/>
        </w:rPr>
        <w:t>Cuota</w:t>
      </w:r>
      <w:r w:rsidRPr="00185288">
        <w:rPr>
          <w:rFonts w:ascii="Nunito Sans" w:hAnsi="Nunito Sans" w:cs="Tahoma"/>
          <w:bCs/>
          <w:sz w:val="22"/>
          <w:szCs w:val="22"/>
          <w:lang w:eastAsia="es-ES"/>
        </w:rPr>
        <w:t xml:space="preserve">: </w:t>
      </w:r>
      <w:r w:rsidR="00C33453">
        <w:rPr>
          <w:rFonts w:ascii="Nunito Sans" w:hAnsi="Nunito Sans" w:cs="Tahoma"/>
          <w:bCs/>
          <w:sz w:val="22"/>
          <w:szCs w:val="22"/>
          <w:lang w:eastAsia="es-ES"/>
        </w:rPr>
        <w:t>1.990</w:t>
      </w:r>
      <w:r w:rsidR="00DC00FD">
        <w:rPr>
          <w:rFonts w:ascii="Nunito Sans" w:hAnsi="Nunito Sans" w:cs="Tahoma"/>
          <w:bCs/>
          <w:sz w:val="22"/>
          <w:szCs w:val="22"/>
          <w:lang w:eastAsia="es-ES"/>
        </w:rPr>
        <w:t>,50</w:t>
      </w:r>
      <w:r w:rsidR="00C33453">
        <w:rPr>
          <w:rFonts w:ascii="Nunito Sans" w:hAnsi="Nunito Sans" w:cs="Tahoma"/>
          <w:bCs/>
          <w:sz w:val="22"/>
          <w:szCs w:val="22"/>
          <w:lang w:eastAsia="es-ES"/>
        </w:rPr>
        <w:t xml:space="preserve"> </w:t>
      </w:r>
      <w:r w:rsidRPr="00185288">
        <w:rPr>
          <w:rFonts w:ascii="Nunito Sans" w:hAnsi="Nunito Sans" w:cs="Tahoma"/>
          <w:bCs/>
          <w:sz w:val="22"/>
          <w:szCs w:val="22"/>
          <w:lang w:eastAsia="es-ES"/>
        </w:rPr>
        <w:t xml:space="preserve">€/ empresa + IVA. </w:t>
      </w:r>
      <w:r w:rsidR="007A418F">
        <w:rPr>
          <w:rFonts w:ascii="Nunito Sans" w:hAnsi="Nunito Sans" w:cs="Tahoma"/>
          <w:bCs/>
          <w:sz w:val="22"/>
          <w:szCs w:val="22"/>
          <w:lang w:eastAsia="es-ES"/>
        </w:rPr>
        <w:t xml:space="preserve">Total: </w:t>
      </w:r>
      <w:r w:rsidR="00DC00FD">
        <w:rPr>
          <w:rFonts w:ascii="Nunito Sans" w:hAnsi="Nunito Sans" w:cs="Tahoma"/>
          <w:bCs/>
          <w:sz w:val="22"/>
          <w:szCs w:val="22"/>
          <w:lang w:eastAsia="es-ES"/>
        </w:rPr>
        <w:t>2.408,50 €</w:t>
      </w:r>
    </w:p>
    <w:p w14:paraId="51B021F3" w14:textId="0AEDF5CD" w:rsidR="009070CF" w:rsidRDefault="009070CF" w:rsidP="00DC00FD">
      <w:pPr>
        <w:tabs>
          <w:tab w:val="left" w:pos="2127"/>
        </w:tabs>
        <w:suppressAutoHyphens w:val="0"/>
        <w:ind w:left="720"/>
        <w:jc w:val="both"/>
        <w:rPr>
          <w:rFonts w:ascii="Nunito Sans" w:hAnsi="Nunito Sans" w:cs="Tahoma"/>
          <w:bCs/>
          <w:sz w:val="22"/>
          <w:szCs w:val="22"/>
          <w:lang w:eastAsia="es-ES"/>
        </w:rPr>
      </w:pPr>
    </w:p>
    <w:p w14:paraId="39A5B953" w14:textId="77777777" w:rsidR="00C85D56" w:rsidRPr="00185288" w:rsidRDefault="00C85D56" w:rsidP="00483032">
      <w:pPr>
        <w:tabs>
          <w:tab w:val="left" w:pos="2127"/>
        </w:tabs>
        <w:suppressAutoHyphens w:val="0"/>
        <w:ind w:left="720"/>
        <w:jc w:val="both"/>
        <w:rPr>
          <w:rFonts w:ascii="Nunito Sans" w:hAnsi="Nunito Sans" w:cs="Tahoma"/>
          <w:bCs/>
          <w:sz w:val="22"/>
          <w:szCs w:val="22"/>
          <w:lang w:eastAsia="es-ES"/>
        </w:rPr>
      </w:pPr>
    </w:p>
    <w:p w14:paraId="6D134D07" w14:textId="77777777" w:rsidR="009070CF" w:rsidRPr="00C50078" w:rsidRDefault="009070CF" w:rsidP="00E114C1">
      <w:pPr>
        <w:suppressAutoHyphens w:val="0"/>
        <w:ind w:left="357"/>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3C91DC23" w14:textId="23BC38E1" w:rsidR="00483032" w:rsidRPr="001E66C5" w:rsidRDefault="00483032" w:rsidP="00483032">
      <w:pPr>
        <w:pStyle w:val="Pa3"/>
        <w:numPr>
          <w:ilvl w:val="0"/>
          <w:numId w:val="9"/>
        </w:numPr>
        <w:spacing w:line="360" w:lineRule="auto"/>
        <w:jc w:val="both"/>
        <w:rPr>
          <w:rStyle w:val="A3"/>
          <w:rFonts w:ascii="Times New Roman" w:hAnsi="Times New Roman"/>
          <w:b/>
          <w:bCs/>
          <w:sz w:val="22"/>
          <w:szCs w:val="22"/>
        </w:rPr>
      </w:pPr>
      <w:r w:rsidRPr="001E66C5">
        <w:rPr>
          <w:rFonts w:ascii="Times New Roman" w:hAnsi="Times New Roman" w:cs="Times New Roman"/>
        </w:rPr>
        <w:t>La finalidad es obtener o ampliar el conocimiento del mercado mediante</w:t>
      </w:r>
      <w:r w:rsidR="00C33453">
        <w:rPr>
          <w:rFonts w:ascii="Times New Roman" w:hAnsi="Times New Roman" w:cs="Times New Roman"/>
        </w:rPr>
        <w:t xml:space="preserve"> la participación en </w:t>
      </w:r>
      <w:proofErr w:type="spellStart"/>
      <w:r w:rsidR="00C33453">
        <w:rPr>
          <w:rFonts w:ascii="Times New Roman" w:hAnsi="Times New Roman" w:cs="Times New Roman"/>
        </w:rPr>
        <w:t>Spain’s</w:t>
      </w:r>
      <w:proofErr w:type="spellEnd"/>
      <w:r w:rsidR="00C33453">
        <w:rPr>
          <w:rFonts w:ascii="Times New Roman" w:hAnsi="Times New Roman" w:cs="Times New Roman"/>
        </w:rPr>
        <w:t xml:space="preserve"> Great Match NY el 1 de octubre y mediante las</w:t>
      </w:r>
      <w:r w:rsidRPr="001E66C5">
        <w:rPr>
          <w:rFonts w:ascii="Times New Roman" w:hAnsi="Times New Roman" w:cs="Times New Roman"/>
        </w:rPr>
        <w:t xml:space="preserve"> entrevistas con operadores del sector que permitan introducir los productos o ampliar la cifra de negocio. </w:t>
      </w:r>
      <w:r>
        <w:rPr>
          <w:rFonts w:ascii="Times New Roman" w:hAnsi="Times New Roman" w:cs="Times New Roman"/>
        </w:rPr>
        <w:t>Para ello, a</w:t>
      </w:r>
      <w:r w:rsidRPr="001E66C5">
        <w:rPr>
          <w:rFonts w:ascii="Times New Roman" w:hAnsi="Times New Roman" w:cs="Times New Roman"/>
        </w:rPr>
        <w:t>ntes del viaje, cada empresa parti</w:t>
      </w:r>
      <w:r w:rsidR="00C33453">
        <w:rPr>
          <w:rFonts w:ascii="Times New Roman" w:hAnsi="Times New Roman" w:cs="Times New Roman"/>
        </w:rPr>
        <w:t>cipante podrá coordinar</w:t>
      </w:r>
      <w:r w:rsidRPr="001E66C5">
        <w:rPr>
          <w:rFonts w:ascii="Times New Roman" w:hAnsi="Times New Roman" w:cs="Times New Roman"/>
        </w:rPr>
        <w:t xml:space="preserve"> con la Cámara de Comercio de</w:t>
      </w:r>
      <w:r w:rsidR="00C33453">
        <w:rPr>
          <w:rFonts w:ascii="Times New Roman" w:hAnsi="Times New Roman" w:cs="Times New Roman"/>
        </w:rPr>
        <w:t xml:space="preserve"> Lorca y la Oficina Comercial de España en Nueva York el perfil </w:t>
      </w:r>
      <w:r w:rsidRPr="001E66C5">
        <w:rPr>
          <w:rFonts w:ascii="Times New Roman" w:hAnsi="Times New Roman" w:cs="Times New Roman"/>
        </w:rPr>
        <w:t xml:space="preserve"> que</w:t>
      </w:r>
      <w:r w:rsidRPr="001E66C5">
        <w:rPr>
          <w:rFonts w:ascii="Times New Roman" w:eastAsia="Calibri" w:hAnsi="Times New Roman" w:cs="Times New Roman"/>
          <w:lang w:eastAsia="es-ES"/>
        </w:rPr>
        <w:t xml:space="preserve"> </w:t>
      </w:r>
      <w:r w:rsidRPr="001E66C5">
        <w:rPr>
          <w:rFonts w:ascii="Times New Roman" w:eastAsia="Calibri" w:hAnsi="Times New Roman" w:cs="Times New Roman"/>
        </w:rPr>
        <w:t>más le interese. Partiendo de éste, se elaborará la</w:t>
      </w:r>
      <w:r w:rsidRPr="001E66C5">
        <w:rPr>
          <w:rFonts w:ascii="Times New Roman" w:eastAsia="Calibri" w:hAnsi="Times New Roman" w:cs="Times New Roman"/>
          <w:lang w:eastAsia="es-ES"/>
        </w:rPr>
        <w:t xml:space="preserve"> agenda de contactos individual que llevará a</w:t>
      </w:r>
      <w:r w:rsidR="00C33453">
        <w:rPr>
          <w:rFonts w:ascii="Times New Roman" w:eastAsia="Calibri" w:hAnsi="Times New Roman" w:cs="Times New Roman"/>
          <w:lang w:eastAsia="es-ES"/>
        </w:rPr>
        <w:t xml:space="preserve"> cabo</w:t>
      </w:r>
      <w:r w:rsidRPr="001E66C5">
        <w:rPr>
          <w:rFonts w:ascii="Times New Roman" w:eastAsia="Calibri" w:hAnsi="Times New Roman" w:cs="Times New Roman"/>
          <w:lang w:eastAsia="es-ES"/>
        </w:rPr>
        <w:t>.</w:t>
      </w:r>
    </w:p>
    <w:p w14:paraId="32831D00" w14:textId="77777777" w:rsidR="00E114C1" w:rsidRPr="00C50078" w:rsidRDefault="00E114C1" w:rsidP="00B83A20">
      <w:pPr>
        <w:pStyle w:val="Textoindependiente21"/>
        <w:numPr>
          <w:ilvl w:val="0"/>
          <w:numId w:val="9"/>
        </w:numPr>
        <w:tabs>
          <w:tab w:val="left" w:pos="2127"/>
        </w:tabs>
        <w:spacing w:line="288" w:lineRule="auto"/>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298538D8" w14:textId="7D48AB14" w:rsidR="00483032" w:rsidRDefault="00483032" w:rsidP="00483032">
      <w:pPr>
        <w:pStyle w:val="Pa3"/>
        <w:spacing w:line="240" w:lineRule="auto"/>
        <w:rPr>
          <w:rFonts w:ascii="Gotham" w:hAnsi="Gotham"/>
          <w:sz w:val="22"/>
          <w:szCs w:val="22"/>
        </w:rPr>
      </w:pPr>
      <w:r>
        <w:rPr>
          <w:rFonts w:ascii="Nunito Sans" w:hAnsi="Nunito Sans" w:cs="Calibri"/>
          <w:bCs/>
          <w:sz w:val="22"/>
          <w:szCs w:val="22"/>
        </w:rPr>
        <w:t xml:space="preserve">Sector: </w:t>
      </w:r>
    </w:p>
    <w:p w14:paraId="0AE293C0" w14:textId="151201B0" w:rsidR="00C50078" w:rsidRPr="00C3029E" w:rsidRDefault="00C50078" w:rsidP="00483032">
      <w:pPr>
        <w:tabs>
          <w:tab w:val="left" w:pos="2127"/>
        </w:tabs>
        <w:suppressAutoHyphens w:val="0"/>
        <w:ind w:left="720"/>
        <w:jc w:val="both"/>
        <w:rPr>
          <w:rFonts w:ascii="Nunito Sans" w:hAnsi="Nunito Sans" w:cs="Calibri"/>
          <w:bCs/>
          <w:sz w:val="22"/>
          <w:szCs w:val="22"/>
        </w:rPr>
      </w:pPr>
    </w:p>
    <w:p w14:paraId="01C5304B" w14:textId="1D192FBC"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DC00FD">
        <w:rPr>
          <w:rFonts w:ascii="Nunito Sans" w:hAnsi="Nunito Sans" w:cs="Calibri"/>
          <w:bCs/>
          <w:sz w:val="22"/>
          <w:szCs w:val="22"/>
        </w:rPr>
        <w:t>9</w:t>
      </w:r>
      <w:r w:rsidRPr="00C3029E">
        <w:rPr>
          <w:rFonts w:ascii="Nunito Sans" w:hAnsi="Nunito Sans" w:cs="Calibri"/>
          <w:bCs/>
          <w:sz w:val="22"/>
          <w:szCs w:val="22"/>
        </w:rPr>
        <w:t xml:space="preserve"> empresas.</w:t>
      </w:r>
    </w:p>
    <w:p w14:paraId="04DA5616" w14:textId="0E930534" w:rsidR="009070CF" w:rsidRPr="00E114C1"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de pre-inscripción: Hasta el </w:t>
      </w:r>
      <w:r w:rsidR="00DC00FD">
        <w:rPr>
          <w:rFonts w:ascii="Nunito Sans" w:hAnsi="Nunito Sans" w:cs="TTE193AD00t00"/>
          <w:bCs/>
          <w:sz w:val="22"/>
          <w:szCs w:val="22"/>
        </w:rPr>
        <w:t>20</w:t>
      </w:r>
      <w:bookmarkStart w:id="0" w:name="_GoBack"/>
      <w:bookmarkEnd w:id="0"/>
      <w:r w:rsidR="00C33453">
        <w:rPr>
          <w:rFonts w:ascii="Nunito Sans" w:hAnsi="Nunito Sans" w:cs="TTE193AD00t00"/>
          <w:bCs/>
          <w:sz w:val="22"/>
          <w:szCs w:val="22"/>
        </w:rPr>
        <w:t xml:space="preserve"> de marzo</w:t>
      </w:r>
      <w:r w:rsidR="00483032">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6AC106AB" w14:textId="77777777" w:rsidR="00D00F89" w:rsidRDefault="00483032" w:rsidP="00483032">
      <w:pPr>
        <w:numPr>
          <w:ilvl w:val="0"/>
          <w:numId w:val="8"/>
        </w:numPr>
        <w:tabs>
          <w:tab w:val="left" w:pos="2127"/>
        </w:tabs>
        <w:suppressAutoHyphens w:val="0"/>
        <w:jc w:val="both"/>
        <w:rPr>
          <w:rFonts w:ascii="Nunito Sans" w:hAnsi="Nunito Sans" w:cs="Calibri"/>
          <w:bCs/>
          <w:sz w:val="22"/>
          <w:szCs w:val="22"/>
        </w:rPr>
      </w:pPr>
      <w:r w:rsidRPr="00483032">
        <w:rPr>
          <w:rFonts w:ascii="Nunito Sans" w:hAnsi="Nunito Sans" w:cs="Calibri"/>
          <w:bCs/>
          <w:sz w:val="22"/>
          <w:szCs w:val="22"/>
        </w:rPr>
        <w:t xml:space="preserve">Elaboración de agenda de </w:t>
      </w:r>
      <w:r w:rsidR="00D00F89">
        <w:rPr>
          <w:rFonts w:ascii="Nunito Sans" w:hAnsi="Nunito Sans" w:cs="Calibri"/>
          <w:bCs/>
          <w:sz w:val="22"/>
          <w:szCs w:val="22"/>
        </w:rPr>
        <w:t xml:space="preserve">contactos individual en destino. </w:t>
      </w:r>
    </w:p>
    <w:p w14:paraId="7C006FD2" w14:textId="77777777" w:rsidR="00D00F89" w:rsidRDefault="00D00F89" w:rsidP="00483032">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Co</w:t>
      </w:r>
      <w:r w:rsidR="00483032" w:rsidRPr="00483032">
        <w:rPr>
          <w:rFonts w:ascii="Nunito Sans" w:hAnsi="Nunito Sans" w:cs="Calibri"/>
          <w:bCs/>
          <w:sz w:val="22"/>
          <w:szCs w:val="22"/>
        </w:rPr>
        <w:t xml:space="preserve">ste de los vuelos, traslados Murcia – aeropuerto de </w:t>
      </w:r>
      <w:r>
        <w:rPr>
          <w:rFonts w:ascii="Nunito Sans" w:hAnsi="Nunito Sans" w:cs="Calibri"/>
          <w:bCs/>
          <w:sz w:val="22"/>
          <w:szCs w:val="22"/>
        </w:rPr>
        <w:t xml:space="preserve">origen y aeropuerto de destino hotel (ida y vuelta); </w:t>
      </w:r>
      <w:r w:rsidR="00483032" w:rsidRPr="00483032">
        <w:rPr>
          <w:rFonts w:ascii="Nunito Sans" w:hAnsi="Nunito Sans" w:cs="Calibri"/>
          <w:bCs/>
          <w:sz w:val="22"/>
          <w:szCs w:val="22"/>
        </w:rPr>
        <w:t>seguro y alojamiento</w:t>
      </w:r>
      <w:r>
        <w:rPr>
          <w:rFonts w:ascii="Nunito Sans" w:hAnsi="Nunito Sans" w:cs="Calibri"/>
          <w:bCs/>
          <w:sz w:val="22"/>
          <w:szCs w:val="22"/>
        </w:rPr>
        <w:t xml:space="preserve"> de una persona de la empresa. </w:t>
      </w:r>
    </w:p>
    <w:p w14:paraId="7D824010" w14:textId="37CEB863" w:rsidR="00E114C1" w:rsidRDefault="00483032" w:rsidP="00483032">
      <w:pPr>
        <w:numPr>
          <w:ilvl w:val="0"/>
          <w:numId w:val="8"/>
        </w:numPr>
        <w:tabs>
          <w:tab w:val="left" w:pos="2127"/>
        </w:tabs>
        <w:suppressAutoHyphens w:val="0"/>
        <w:jc w:val="both"/>
        <w:rPr>
          <w:rFonts w:ascii="Nunito Sans" w:hAnsi="Nunito Sans" w:cs="Calibri"/>
          <w:bCs/>
          <w:sz w:val="22"/>
          <w:szCs w:val="22"/>
        </w:rPr>
      </w:pPr>
      <w:r w:rsidRPr="00483032">
        <w:rPr>
          <w:rFonts w:ascii="Nunito Sans" w:hAnsi="Nunito Sans" w:cs="Calibri"/>
          <w:bCs/>
          <w:sz w:val="22"/>
          <w:szCs w:val="22"/>
        </w:rPr>
        <w:t>Coordinación, logística y plan de viaje por parte de u</w:t>
      </w:r>
      <w:r>
        <w:rPr>
          <w:rFonts w:ascii="Nunito Sans" w:hAnsi="Nunito Sans" w:cs="Calibri"/>
          <w:bCs/>
          <w:sz w:val="22"/>
          <w:szCs w:val="22"/>
        </w:rPr>
        <w:t xml:space="preserve">n técnico de la Cámara de Lorca. </w:t>
      </w:r>
    </w:p>
    <w:p w14:paraId="16EDB8BC" w14:textId="0A3F003F" w:rsidR="00483032" w:rsidRDefault="00C33453" w:rsidP="00483032">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 xml:space="preserve">Participación en </w:t>
      </w:r>
      <w:proofErr w:type="spellStart"/>
      <w:r>
        <w:rPr>
          <w:rFonts w:ascii="Nunito Sans" w:hAnsi="Nunito Sans" w:cs="Calibri"/>
          <w:bCs/>
          <w:sz w:val="22"/>
          <w:szCs w:val="22"/>
        </w:rPr>
        <w:t>Spain`s</w:t>
      </w:r>
      <w:proofErr w:type="spellEnd"/>
      <w:r>
        <w:rPr>
          <w:rFonts w:ascii="Nunito Sans" w:hAnsi="Nunito Sans" w:cs="Calibri"/>
          <w:bCs/>
          <w:sz w:val="22"/>
          <w:szCs w:val="22"/>
        </w:rPr>
        <w:t xml:space="preserve"> Great Match de ICEX en el Little </w:t>
      </w:r>
      <w:proofErr w:type="spellStart"/>
      <w:r>
        <w:rPr>
          <w:rFonts w:ascii="Nunito Sans" w:hAnsi="Nunito Sans" w:cs="Calibri"/>
          <w:bCs/>
          <w:sz w:val="22"/>
          <w:szCs w:val="22"/>
        </w:rPr>
        <w:t>Market</w:t>
      </w:r>
      <w:proofErr w:type="spellEnd"/>
      <w:r>
        <w:rPr>
          <w:rFonts w:ascii="Nunito Sans" w:hAnsi="Nunito Sans" w:cs="Calibri"/>
          <w:bCs/>
          <w:sz w:val="22"/>
          <w:szCs w:val="22"/>
        </w:rPr>
        <w:t xml:space="preserve"> de NY.</w:t>
      </w:r>
    </w:p>
    <w:p w14:paraId="2DF92557" w14:textId="77777777" w:rsidR="00C33453" w:rsidRPr="00483032" w:rsidRDefault="00C33453" w:rsidP="00483032">
      <w:pPr>
        <w:numPr>
          <w:ilvl w:val="0"/>
          <w:numId w:val="8"/>
        </w:numPr>
        <w:tabs>
          <w:tab w:val="left" w:pos="2127"/>
        </w:tabs>
        <w:suppressAutoHyphens w:val="0"/>
        <w:jc w:val="both"/>
        <w:rPr>
          <w:rFonts w:ascii="Nunito Sans" w:hAnsi="Nunito Sans" w:cs="Calibri"/>
          <w:bCs/>
          <w:sz w:val="22"/>
          <w:szCs w:val="22"/>
        </w:rPr>
      </w:pPr>
    </w:p>
    <w:p w14:paraId="1A9DE021" w14:textId="77777777"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35AC095C" w14:textId="69E3D3F8" w:rsidR="009070CF" w:rsidRPr="00E014A3" w:rsidRDefault="009070CF" w:rsidP="00E014A3">
      <w:pPr>
        <w:pStyle w:val="NormalWeb"/>
        <w:rPr>
          <w:b/>
          <w:sz w:val="22"/>
          <w:szCs w:val="22"/>
        </w:rPr>
      </w:pPr>
      <w:r w:rsidRPr="00C50078">
        <w:rPr>
          <w:rFonts w:ascii="Nunito Sans" w:hAnsi="Nunito Sans" w:cs="Tahoma"/>
          <w:bCs/>
          <w:sz w:val="22"/>
          <w:szCs w:val="22"/>
        </w:rPr>
        <w:lastRenderedPageBreak/>
        <w:t xml:space="preserve">El ingreso de la cuota según la modalidad de </w:t>
      </w:r>
      <w:r w:rsidR="0057320E" w:rsidRPr="00C50078">
        <w:rPr>
          <w:rFonts w:ascii="Nunito Sans" w:hAnsi="Nunito Sans" w:cs="Tahoma"/>
          <w:bCs/>
          <w:sz w:val="22"/>
          <w:szCs w:val="22"/>
        </w:rPr>
        <w:t>participación</w:t>
      </w:r>
      <w:r w:rsidRPr="00C50078">
        <w:rPr>
          <w:rFonts w:ascii="Nunito Sans" w:hAnsi="Nunito Sans" w:cs="Tahoma"/>
          <w:bCs/>
          <w:sz w:val="22"/>
          <w:szCs w:val="22"/>
        </w:rPr>
        <w:t xml:space="preserve"> </w:t>
      </w:r>
      <w:r w:rsidR="00D42E36">
        <w:rPr>
          <w:rFonts w:ascii="Nunito Sans" w:hAnsi="Nunito Sans" w:cs="Tahoma"/>
          <w:bCs/>
          <w:sz w:val="22"/>
          <w:szCs w:val="22"/>
        </w:rPr>
        <w:t xml:space="preserve">a la Cámara </w:t>
      </w:r>
      <w:r w:rsidR="00483032">
        <w:rPr>
          <w:rFonts w:ascii="Nunito Sans" w:hAnsi="Nunito Sans" w:cs="Tahoma"/>
          <w:b/>
          <w:bCs/>
          <w:sz w:val="22"/>
          <w:szCs w:val="22"/>
        </w:rPr>
        <w:t>de Lorca</w:t>
      </w:r>
      <w:r w:rsidR="00E014A3">
        <w:rPr>
          <w:rFonts w:ascii="Nunito Sans" w:hAnsi="Nunito Sans" w:cs="Tahoma"/>
          <w:bCs/>
          <w:sz w:val="22"/>
          <w:szCs w:val="22"/>
        </w:rPr>
        <w:t xml:space="preserve"> </w:t>
      </w:r>
      <w:r w:rsidR="000F7DCE">
        <w:rPr>
          <w:rFonts w:ascii="Nunito Sans" w:hAnsi="Nunito Sans" w:cs="Tahoma"/>
          <w:bCs/>
          <w:sz w:val="22"/>
          <w:szCs w:val="22"/>
        </w:rPr>
        <w:t>en la cu</w:t>
      </w:r>
      <w:r w:rsidR="0013305D">
        <w:rPr>
          <w:rFonts w:ascii="Nunito Sans" w:hAnsi="Nunito Sans" w:cs="Tahoma"/>
          <w:bCs/>
          <w:sz w:val="22"/>
          <w:szCs w:val="22"/>
        </w:rPr>
        <w:t xml:space="preserve">enta corriente </w:t>
      </w:r>
      <w:r w:rsidR="00E014A3" w:rsidRPr="00E014A3">
        <w:rPr>
          <w:b/>
          <w:sz w:val="22"/>
          <w:szCs w:val="22"/>
        </w:rPr>
        <w:t xml:space="preserve"> </w:t>
      </w:r>
      <w:r w:rsidR="00E014A3">
        <w:rPr>
          <w:b/>
          <w:sz w:val="22"/>
          <w:szCs w:val="22"/>
        </w:rPr>
        <w:t>IBAN ES68 2100 6391 8113 0059 5505</w:t>
      </w:r>
      <w:r w:rsidR="00D00F89">
        <w:rPr>
          <w:b/>
          <w:sz w:val="22"/>
          <w:szCs w:val="22"/>
        </w:rPr>
        <w:t>,</w:t>
      </w:r>
      <w:r w:rsidR="00E014A3">
        <w:rPr>
          <w:b/>
          <w:sz w:val="22"/>
          <w:szCs w:val="22"/>
        </w:rPr>
        <w:t xml:space="preserve"> </w:t>
      </w:r>
      <w:r w:rsidR="0000028B" w:rsidRPr="00C50078">
        <w:rPr>
          <w:rFonts w:ascii="Nunito Sans" w:hAnsi="Nunito Sans" w:cs="Tahoma"/>
          <w:bCs/>
          <w:sz w:val="22"/>
          <w:szCs w:val="22"/>
        </w:rPr>
        <w:t xml:space="preserve">especificando </w:t>
      </w:r>
      <w:r w:rsidR="00D42E36">
        <w:rPr>
          <w:rFonts w:ascii="Nunito Sans" w:hAnsi="Nunito Sans" w:cs="Tahoma"/>
          <w:bCs/>
          <w:sz w:val="22"/>
          <w:szCs w:val="22"/>
        </w:rPr>
        <w:t xml:space="preserve">en </w:t>
      </w:r>
      <w:r w:rsidR="0000028B" w:rsidRPr="00C50078">
        <w:rPr>
          <w:rFonts w:ascii="Nunito Sans" w:hAnsi="Nunito Sans" w:cs="Tahoma"/>
          <w:bCs/>
          <w:sz w:val="22"/>
          <w:szCs w:val="22"/>
        </w:rPr>
        <w:t>el concepto</w:t>
      </w:r>
      <w:r w:rsidRPr="00C50078">
        <w:rPr>
          <w:rFonts w:ascii="Nunito Sans" w:hAnsi="Nunito Sans" w:cs="Tahoma"/>
          <w:bCs/>
          <w:sz w:val="22"/>
          <w:szCs w:val="22"/>
        </w:rPr>
        <w:t xml:space="preserve"> “Cuota</w:t>
      </w:r>
      <w:r w:rsidR="00D42E36">
        <w:rPr>
          <w:rFonts w:ascii="Nunito Sans" w:hAnsi="Nunito Sans" w:cs="Tahoma"/>
          <w:bCs/>
          <w:sz w:val="22"/>
          <w:szCs w:val="22"/>
        </w:rPr>
        <w:t xml:space="preserve"> </w:t>
      </w:r>
      <w:r w:rsidR="00D00F89">
        <w:rPr>
          <w:rFonts w:ascii="Nunito Sans" w:hAnsi="Nunito Sans" w:cs="Tahoma"/>
          <w:bCs/>
          <w:sz w:val="22"/>
          <w:szCs w:val="22"/>
        </w:rPr>
        <w:t>de participación no reembolsable</w:t>
      </w:r>
      <w:r w:rsidRPr="00C50078">
        <w:rPr>
          <w:rFonts w:ascii="Nunito Sans" w:hAnsi="Nunito Sans" w:cs="Tahoma"/>
          <w:bCs/>
          <w:sz w:val="22"/>
          <w:szCs w:val="22"/>
        </w:rPr>
        <w:t>” y anexando el resguardo de pago.</w:t>
      </w:r>
      <w:r w:rsidRPr="00C50078">
        <w:rPr>
          <w:rFonts w:ascii="Nunito Sans" w:hAnsi="Nunito Sans"/>
          <w:bCs/>
          <w:sz w:val="22"/>
          <w:szCs w:val="22"/>
        </w:rPr>
        <w:t xml:space="preserve"> </w:t>
      </w:r>
      <w:r w:rsidRPr="00C50078">
        <w:rPr>
          <w:rFonts w:ascii="Nunito Sans" w:hAnsi="Nunito Sans"/>
          <w:bCs/>
          <w:sz w:val="22"/>
          <w:szCs w:val="22"/>
          <w:u w:val="single"/>
        </w:rPr>
        <w:t>Esta cuota contempla todo lo descrito en el apartado “Servicios incluidos”.</w:t>
      </w:r>
      <w:r w:rsidRPr="00C50078">
        <w:rPr>
          <w:rFonts w:ascii="Nunito Sans" w:hAnsi="Nunito Sans"/>
          <w:bCs/>
          <w:noProof/>
          <w:sz w:val="22"/>
          <w:szCs w:val="22"/>
        </w:rPr>
        <w:t xml:space="preserve"> </w:t>
      </w:r>
    </w:p>
    <w:p w14:paraId="016D97A3" w14:textId="003A2D06" w:rsidR="009070CF" w:rsidRPr="00C50078" w:rsidRDefault="009070CF" w:rsidP="009070CF">
      <w:pPr>
        <w:pStyle w:val="Textoindependiente21"/>
        <w:tabs>
          <w:tab w:val="left" w:pos="2127"/>
        </w:tabs>
        <w:rPr>
          <w:rFonts w:ascii="Nunito Sans" w:hAnsi="Nunito Sans"/>
          <w:b w:val="0"/>
          <w:bCs/>
          <w:sz w:val="22"/>
          <w:szCs w:val="22"/>
          <w:u w:val="single"/>
        </w:rPr>
      </w:pPr>
    </w:p>
    <w:p w14:paraId="4704349F" w14:textId="06F2A774" w:rsidR="009070CF" w:rsidRPr="00C50078"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07639979" w14:textId="77777777" w:rsidR="009070CF" w:rsidRPr="00C50078" w:rsidRDefault="009070CF" w:rsidP="009070CF">
      <w:pPr>
        <w:pStyle w:val="Textoindependiente21"/>
        <w:tabs>
          <w:tab w:val="left" w:pos="2127"/>
        </w:tabs>
        <w:rPr>
          <w:rFonts w:ascii="Nunito Sans" w:hAnsi="Nunito Sans" w:cs="Arial"/>
          <w:b w:val="0"/>
          <w:bCs/>
          <w:sz w:val="22"/>
          <w:szCs w:val="22"/>
        </w:rPr>
      </w:pPr>
    </w:p>
    <w:p w14:paraId="591A48E6" w14:textId="6ED65782" w:rsidR="009070CF" w:rsidRPr="00EC794F" w:rsidRDefault="006317C5" w:rsidP="009070CF">
      <w:pPr>
        <w:pStyle w:val="Prrafodelista"/>
        <w:numPr>
          <w:ilvl w:val="0"/>
          <w:numId w:val="6"/>
        </w:numPr>
        <w:suppressAutoHyphens w:val="0"/>
        <w:autoSpaceDE w:val="0"/>
        <w:autoSpaceDN w:val="0"/>
        <w:adjustRightInd w:val="0"/>
        <w:jc w:val="both"/>
        <w:rPr>
          <w:rFonts w:ascii="Nunito Sans" w:eastAsia="Times New Roman" w:hAnsi="Nunito Sans"/>
          <w:bCs/>
          <w:sz w:val="22"/>
          <w:szCs w:val="22"/>
          <w:lang w:val="es-ES_tradnl" w:eastAsia="es-ES"/>
        </w:rPr>
      </w:pPr>
      <w:r w:rsidRPr="00EC794F">
        <w:rPr>
          <w:rFonts w:ascii="Nunito Sans" w:hAnsi="Nunito Sans" w:cs="Arial"/>
          <w:bCs/>
          <w:sz w:val="22"/>
          <w:szCs w:val="22"/>
        </w:rPr>
        <w:t xml:space="preserve">La Cámara </w:t>
      </w:r>
      <w:r w:rsidR="009070CF" w:rsidRPr="00EC794F">
        <w:rPr>
          <w:rFonts w:ascii="Nunito Sans" w:hAnsi="Nunito Sans" w:cs="Arial"/>
          <w:bCs/>
          <w:sz w:val="22"/>
          <w:szCs w:val="22"/>
        </w:rPr>
        <w:t xml:space="preserve">emitirá una primera factura por el importe de la cuota de participación ingresada. </w:t>
      </w:r>
      <w:r w:rsidR="00EC794F" w:rsidRPr="0012609C">
        <w:rPr>
          <w:rFonts w:ascii="Nunito Sans" w:hAnsi="Nunito Sans" w:cs="Arial"/>
          <w:bCs/>
          <w:sz w:val="22"/>
          <w:szCs w:val="22"/>
        </w:rPr>
        <w:t xml:space="preserve">Posteriormente, al final de la actuación, </w:t>
      </w:r>
      <w:r w:rsidR="00EC794F">
        <w:rPr>
          <w:rFonts w:ascii="Nunito Sans" w:hAnsi="Nunito Sans" w:cs="Arial"/>
          <w:bCs/>
          <w:sz w:val="22"/>
          <w:szCs w:val="22"/>
        </w:rPr>
        <w:t xml:space="preserve">la Cámara </w:t>
      </w:r>
      <w:r w:rsidR="00EC794F" w:rsidRPr="0012609C">
        <w:rPr>
          <w:rFonts w:ascii="Nunito Sans" w:hAnsi="Nunito Sans" w:cs="Arial"/>
          <w:bCs/>
          <w:sz w:val="22"/>
          <w:szCs w:val="22"/>
        </w:rPr>
        <w:t>emitirá una segunda factura</w:t>
      </w:r>
      <w:r w:rsidR="00EC794F">
        <w:rPr>
          <w:rFonts w:ascii="Nunito Sans" w:hAnsi="Nunito Sans" w:cs="Arial"/>
          <w:bCs/>
          <w:sz w:val="22"/>
          <w:szCs w:val="22"/>
        </w:rPr>
        <w:t xml:space="preserve"> en la que el importe a pagar corresponderá exclusivamente a IVA, el cual se devengará sobre el importe total del coste de la acción menos la cuota de participación ingresada, en virtud de lo dispuesto en el art. 78.dos.3º Ley 37/1992 del Impuesto sobre el Valor Añadido</w:t>
      </w:r>
    </w:p>
    <w:p w14:paraId="2859200A" w14:textId="77777777" w:rsidR="00EC794F" w:rsidRPr="00EC794F" w:rsidRDefault="00EC794F" w:rsidP="00EC794F">
      <w:pPr>
        <w:pStyle w:val="Prrafodelista"/>
        <w:rPr>
          <w:rFonts w:ascii="Nunito Sans" w:eastAsia="Times New Roman" w:hAnsi="Nunito Sans"/>
          <w:bCs/>
          <w:sz w:val="22"/>
          <w:szCs w:val="22"/>
          <w:lang w:val="es-ES_tradnl" w:eastAsia="es-ES"/>
        </w:rPr>
      </w:pPr>
    </w:p>
    <w:p w14:paraId="606B792B" w14:textId="77777777" w:rsidR="009070CF" w:rsidRPr="0012609C" w:rsidRDefault="009070CF" w:rsidP="0012609C">
      <w:pPr>
        <w:pStyle w:val="Prrafodelista"/>
        <w:numPr>
          <w:ilvl w:val="0"/>
          <w:numId w:val="6"/>
        </w:numPr>
        <w:suppressAutoHyphens w:val="0"/>
        <w:jc w:val="both"/>
        <w:rPr>
          <w:rFonts w:ascii="Nunito Sans" w:eastAsia="Times New Roman" w:hAnsi="Nunito Sans"/>
          <w:bCs/>
          <w:sz w:val="22"/>
          <w:szCs w:val="22"/>
          <w:lang w:val="es-ES_tradnl" w:eastAsia="es-ES"/>
        </w:rPr>
      </w:pPr>
      <w:r w:rsidRPr="0012609C">
        <w:rPr>
          <w:rFonts w:ascii="Nunito Sans" w:eastAsia="Times New Roman" w:hAnsi="Nunito Sans"/>
          <w:bCs/>
          <w:sz w:val="22"/>
          <w:szCs w:val="22"/>
          <w:lang w:val="es-ES_tradnl" w:eastAsia="es-ES"/>
        </w:rPr>
        <w:t>Para realizar la preinscripción deben enviar a vuelta de correo el boletín de esta página, cumplimentado.</w:t>
      </w:r>
    </w:p>
    <w:p w14:paraId="161449C1" w14:textId="77777777" w:rsidR="009070CF" w:rsidRPr="00C50078" w:rsidRDefault="009070CF" w:rsidP="009070CF">
      <w:pPr>
        <w:tabs>
          <w:tab w:val="left" w:pos="2127"/>
        </w:tabs>
        <w:jc w:val="center"/>
        <w:rPr>
          <w:rFonts w:ascii="Nunito Sans" w:hAnsi="Nunito Sans"/>
          <w:bCs/>
          <w:sz w:val="22"/>
          <w:szCs w:val="22"/>
          <w:lang w:val="es-ES_tradnl"/>
        </w:rPr>
      </w:pPr>
    </w:p>
    <w:p w14:paraId="235E3081" w14:textId="77777777" w:rsidR="009070CF" w:rsidRPr="0012609C" w:rsidRDefault="009070CF" w:rsidP="0012609C">
      <w:pPr>
        <w:pStyle w:val="Prrafodelista"/>
        <w:numPr>
          <w:ilvl w:val="0"/>
          <w:numId w:val="6"/>
        </w:numPr>
        <w:autoSpaceDE w:val="0"/>
        <w:autoSpaceDN w:val="0"/>
        <w:adjustRightInd w:val="0"/>
        <w:jc w:val="both"/>
        <w:rPr>
          <w:rFonts w:ascii="Nunito Sans" w:hAnsi="Nunito Sans"/>
          <w:bCs/>
          <w:sz w:val="22"/>
          <w:szCs w:val="22"/>
        </w:rPr>
      </w:pPr>
      <w:r w:rsidRPr="0012609C">
        <w:rPr>
          <w:rFonts w:ascii="Nunito Sans" w:hAnsi="Nunito Sans"/>
          <w:bCs/>
          <w:sz w:val="22"/>
          <w:szCs w:val="22"/>
        </w:rPr>
        <w:t>Una vez publicada la convocatoria en el BORM se informará a las empresas preinscritas para que formalicen la inscripción.</w:t>
      </w:r>
    </w:p>
    <w:p w14:paraId="0083621F" w14:textId="77777777" w:rsidR="00537A8F" w:rsidRPr="00C50078" w:rsidRDefault="00537A8F" w:rsidP="009070CF">
      <w:pPr>
        <w:autoSpaceDE w:val="0"/>
        <w:autoSpaceDN w:val="0"/>
        <w:adjustRightInd w:val="0"/>
        <w:jc w:val="both"/>
        <w:rPr>
          <w:rFonts w:ascii="Nunito Sans" w:hAnsi="Nunito Sans"/>
          <w:bCs/>
          <w:sz w:val="22"/>
          <w:szCs w:val="22"/>
        </w:rPr>
      </w:pPr>
    </w:p>
    <w:p w14:paraId="5927870C" w14:textId="2F9A5C2B" w:rsidR="009070CF" w:rsidRDefault="009070CF" w:rsidP="009070CF">
      <w:pPr>
        <w:autoSpaceDE w:val="0"/>
        <w:autoSpaceDN w:val="0"/>
        <w:adjustRightInd w:val="0"/>
        <w:jc w:val="both"/>
        <w:rPr>
          <w:rFonts w:ascii="Nunito Sans" w:hAnsi="Nunito Sans"/>
          <w:bCs/>
          <w:sz w:val="22"/>
          <w:szCs w:val="22"/>
        </w:rPr>
      </w:pPr>
    </w:p>
    <w:p w14:paraId="6615A38C" w14:textId="5F3AD3AA" w:rsidR="00DC4642" w:rsidRDefault="00DC4642">
      <w:pPr>
        <w:suppressAutoHyphens w:val="0"/>
        <w:spacing w:after="160" w:line="259" w:lineRule="auto"/>
        <w:rPr>
          <w:rFonts w:ascii="Nunito Sans" w:hAnsi="Nunito Sans" w:cs="Arial Narrow"/>
          <w:bCs/>
          <w:color w:val="000000"/>
          <w:sz w:val="22"/>
          <w:szCs w:val="22"/>
          <w:lang w:eastAsia="ja-JP"/>
        </w:rPr>
      </w:pPr>
      <w:r>
        <w:rPr>
          <w:rFonts w:ascii="Nunito Sans" w:hAnsi="Nunito Sans" w:cs="Arial Narrow"/>
          <w:bCs/>
          <w:color w:val="000000"/>
          <w:sz w:val="22"/>
          <w:szCs w:val="22"/>
          <w:lang w:eastAsia="ja-JP"/>
        </w:rPr>
        <w:br w:type="page"/>
      </w: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2A626ADC" w14:textId="77777777" w:rsidR="00585287" w:rsidRDefault="00585287"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Pr="00C50078"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3A03088B" w14:textId="77777777" w:rsidR="003050DF"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7606B670" w14:textId="77777777" w:rsidR="009070CF" w:rsidRPr="00C50078" w:rsidRDefault="009070CF" w:rsidP="00BF4B4F">
      <w:pPr>
        <w:pBdr>
          <w:bottom w:val="single" w:sz="4" w:space="1" w:color="auto"/>
        </w:pBdr>
        <w:rPr>
          <w:rFonts w:ascii="Nunito Sans" w:hAnsi="Nunito Sans" w:cs="Tahoma"/>
          <w:bCs/>
          <w:sz w:val="22"/>
          <w:szCs w:val="22"/>
        </w:rPr>
      </w:pPr>
    </w:p>
    <w:p w14:paraId="14710FC6" w14:textId="77777777" w:rsidR="003C0957" w:rsidRPr="00C50078" w:rsidRDefault="003C0957">
      <w:pPr>
        <w:rPr>
          <w:rFonts w:ascii="Nunito Sans" w:hAnsi="Nunito Sans"/>
          <w:bCs/>
          <w:sz w:val="22"/>
          <w:szCs w:val="22"/>
        </w:rPr>
      </w:pPr>
    </w:p>
    <w:p w14:paraId="7A5C0906" w14:textId="77777777" w:rsidR="005A04D5" w:rsidRDefault="005A04D5">
      <w:pPr>
        <w:rPr>
          <w:rFonts w:ascii="Nunito Sans" w:hAnsi="Nunito Sans"/>
          <w:bCs/>
          <w:sz w:val="22"/>
          <w:szCs w:val="22"/>
        </w:rPr>
      </w:pPr>
    </w:p>
    <w:p w14:paraId="2B9A612C" w14:textId="77777777" w:rsidR="00B71FFD" w:rsidRDefault="00B71FFD">
      <w:pPr>
        <w:rPr>
          <w:rFonts w:ascii="Nunito Sans" w:hAnsi="Nunito Sans" w:cs="Arial"/>
          <w:bCs/>
          <w:sz w:val="22"/>
          <w:szCs w:val="22"/>
        </w:rPr>
      </w:pPr>
      <w:r w:rsidRPr="00B71FFD">
        <w:rPr>
          <w:rFonts w:ascii="Nunito Sans" w:hAnsi="Nunito Sans" w:cs="Arial"/>
          <w:bCs/>
          <w:i/>
          <w:iCs/>
          <w:sz w:val="22"/>
          <w:szCs w:val="22"/>
        </w:rPr>
        <w:t>Técnico Responsable</w:t>
      </w:r>
      <w:r w:rsidR="004C34A1" w:rsidRPr="00C50078">
        <w:rPr>
          <w:rFonts w:ascii="Nunito Sans" w:hAnsi="Nunito Sans" w:cs="Arial"/>
          <w:bCs/>
          <w:sz w:val="22"/>
          <w:szCs w:val="22"/>
        </w:rPr>
        <w:t>:</w:t>
      </w:r>
    </w:p>
    <w:p w14:paraId="0AEFCE43" w14:textId="658C3A1C" w:rsidR="00A54935" w:rsidRDefault="00D00F89" w:rsidP="00B71FFD">
      <w:pPr>
        <w:ind w:left="708"/>
        <w:rPr>
          <w:rFonts w:ascii="Nunito Sans" w:hAnsi="Nunito Sans" w:cs="Tahoma"/>
          <w:bCs/>
          <w:sz w:val="22"/>
          <w:szCs w:val="22"/>
          <w:lang w:val="pt-BR"/>
        </w:rPr>
      </w:pPr>
      <w:r>
        <w:rPr>
          <w:rFonts w:ascii="Nunito Sans" w:hAnsi="Nunito Sans" w:cs="Tahoma"/>
          <w:bCs/>
          <w:sz w:val="22"/>
          <w:szCs w:val="22"/>
          <w:lang w:val="pt-BR"/>
        </w:rPr>
        <w:t>Paca Martínez</w:t>
      </w:r>
    </w:p>
    <w:p w14:paraId="3924DA23" w14:textId="39A111D8" w:rsidR="00B71FFD" w:rsidRDefault="004C34A1" w:rsidP="00B71FFD">
      <w:pPr>
        <w:ind w:left="708"/>
        <w:rPr>
          <w:rFonts w:ascii="Nunito Sans" w:hAnsi="Nunito Sans" w:cs="Tahoma"/>
          <w:bCs/>
          <w:sz w:val="22"/>
          <w:szCs w:val="22"/>
          <w:lang w:val="pt-BR"/>
        </w:rPr>
      </w:pPr>
      <w:r w:rsidRPr="00C50078">
        <w:rPr>
          <w:rFonts w:ascii="Nunito Sans" w:hAnsi="Nunito Sans" w:cs="Tahoma"/>
          <w:bCs/>
          <w:sz w:val="22"/>
          <w:szCs w:val="22"/>
          <w:lang w:val="pt-BR"/>
        </w:rPr>
        <w:t>Dpto.</w:t>
      </w:r>
      <w:r w:rsidR="00D00F89">
        <w:rPr>
          <w:rFonts w:ascii="Nunito Sans" w:hAnsi="Nunito Sans" w:cs="Tahoma"/>
          <w:bCs/>
          <w:sz w:val="22"/>
          <w:szCs w:val="22"/>
          <w:lang w:val="pt-BR"/>
        </w:rPr>
        <w:t xml:space="preserve"> Comercio Exterior</w:t>
      </w:r>
    </w:p>
    <w:p w14:paraId="2788ECD2" w14:textId="0A7AD451" w:rsidR="00B71FFD" w:rsidRDefault="00D00F89" w:rsidP="00B71FFD">
      <w:pPr>
        <w:ind w:left="708"/>
        <w:rPr>
          <w:rFonts w:ascii="Nunito Sans" w:hAnsi="Nunito Sans" w:cs="Tahoma"/>
          <w:bCs/>
          <w:sz w:val="22"/>
          <w:szCs w:val="22"/>
          <w:lang w:val="pt-BR"/>
        </w:rPr>
      </w:pPr>
      <w:r>
        <w:rPr>
          <w:rFonts w:ascii="Nunito Sans" w:hAnsi="Nunito Sans" w:cs="Tahoma"/>
          <w:bCs/>
          <w:sz w:val="22"/>
          <w:szCs w:val="22"/>
          <w:lang w:val="pt-BR"/>
        </w:rPr>
        <w:t>Cámara de Comercio de Lorca</w:t>
      </w:r>
    </w:p>
    <w:p w14:paraId="44A3C4A9" w14:textId="3704CC11" w:rsidR="00B71FFD" w:rsidRDefault="00D00F89" w:rsidP="00B71FFD">
      <w:pPr>
        <w:ind w:left="708"/>
        <w:rPr>
          <w:rFonts w:ascii="Nunito Sans" w:hAnsi="Nunito Sans" w:cs="Tahoma"/>
          <w:bCs/>
          <w:sz w:val="22"/>
          <w:szCs w:val="22"/>
        </w:rPr>
      </w:pPr>
      <w:r>
        <w:rPr>
          <w:rFonts w:ascii="Nunito Sans Black" w:hAnsi="Nunito Sans Black" w:cs="Tahoma"/>
          <w:bCs/>
          <w:sz w:val="22"/>
          <w:szCs w:val="22"/>
          <w:lang w:val="pt-BR"/>
        </w:rPr>
        <w:t>605716616</w:t>
      </w:r>
    </w:p>
    <w:p w14:paraId="11A7D77C" w14:textId="1CF4D167" w:rsidR="004C34A1" w:rsidRDefault="00B71FFD" w:rsidP="00B71FFD">
      <w:pPr>
        <w:ind w:left="708"/>
        <w:rPr>
          <w:rStyle w:val="Hipervnculo"/>
          <w:rFonts w:ascii="Nunito Sans" w:hAnsi="Nunito Sans" w:cs="Tahoma"/>
          <w:bCs/>
          <w:color w:val="auto"/>
          <w:sz w:val="22"/>
          <w:szCs w:val="22"/>
        </w:rPr>
      </w:pPr>
      <w:r w:rsidRPr="00B71FFD">
        <w:rPr>
          <w:rFonts w:ascii="Nunito Sans Black" w:hAnsi="Nunito Sans Black" w:cs="Tahoma"/>
          <w:bCs/>
          <w:sz w:val="22"/>
          <w:szCs w:val="22"/>
        </w:rPr>
        <w:t>e-ma</w:t>
      </w:r>
      <w:r w:rsidR="004C34A1" w:rsidRPr="00B71FFD">
        <w:rPr>
          <w:rFonts w:ascii="Nunito Sans Black" w:hAnsi="Nunito Sans Black" w:cs="Tahoma"/>
          <w:bCs/>
          <w:sz w:val="22"/>
          <w:szCs w:val="22"/>
        </w:rPr>
        <w:t>il</w:t>
      </w:r>
      <w:r w:rsidR="004C34A1" w:rsidRPr="005A14E0">
        <w:rPr>
          <w:rFonts w:ascii="Nunito Sans" w:hAnsi="Nunito Sans" w:cs="Tahoma"/>
          <w:bCs/>
          <w:sz w:val="22"/>
          <w:szCs w:val="22"/>
        </w:rPr>
        <w:t xml:space="preserve">:  </w:t>
      </w:r>
      <w:r w:rsidR="00D00F89">
        <w:rPr>
          <w:rFonts w:ascii="Nunito Sans" w:hAnsi="Nunito Sans" w:cs="Tahoma"/>
          <w:bCs/>
          <w:sz w:val="22"/>
          <w:szCs w:val="22"/>
        </w:rPr>
        <w:t>comercioexterior@camaralorca.com</w:t>
      </w:r>
    </w:p>
    <w:p w14:paraId="33B9F187" w14:textId="77777777" w:rsidR="00B71FFD" w:rsidRDefault="00B71FFD">
      <w:pPr>
        <w:rPr>
          <w:rStyle w:val="Hipervnculo"/>
          <w:rFonts w:ascii="Nunito Sans" w:hAnsi="Nunito Sans" w:cs="Tahoma"/>
          <w:bCs/>
          <w:color w:val="auto"/>
          <w:sz w:val="22"/>
          <w:szCs w:val="22"/>
        </w:rPr>
      </w:pPr>
    </w:p>
    <w:p w14:paraId="325EE8CF" w14:textId="77777777" w:rsidR="004C34A1" w:rsidRDefault="004C34A1" w:rsidP="00BF4B4F">
      <w:pPr>
        <w:pBdr>
          <w:bottom w:val="single" w:sz="4" w:space="1" w:color="auto"/>
        </w:pBdr>
        <w:rPr>
          <w:rFonts w:ascii="Nunito Sans" w:hAnsi="Nunito Sans"/>
          <w:bCs/>
          <w:sz w:val="22"/>
          <w:szCs w:val="22"/>
        </w:rPr>
      </w:pPr>
    </w:p>
    <w:sectPr w:rsidR="004C34A1" w:rsidSect="00FE1BB5">
      <w:headerReference w:type="even" r:id="rId11"/>
      <w:headerReference w:type="default" r:id="rId12"/>
      <w:footerReference w:type="even" r:id="rId13"/>
      <w:footerReference w:type="default" r:id="rId14"/>
      <w:headerReference w:type="first" r:id="rId15"/>
      <w:footerReference w:type="first" r:id="rId16"/>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5154B" w14:textId="77777777" w:rsidR="00FE1BB5" w:rsidRDefault="00FE1BB5" w:rsidP="009070CF">
      <w:r>
        <w:separator/>
      </w:r>
    </w:p>
  </w:endnote>
  <w:endnote w:type="continuationSeparator" w:id="0">
    <w:p w14:paraId="00BE89E6" w14:textId="77777777" w:rsidR="00FE1BB5" w:rsidRDefault="00FE1BB5" w:rsidP="009070CF">
      <w:r>
        <w:continuationSeparator/>
      </w:r>
    </w:p>
  </w:endnote>
  <w:endnote w:type="continuationNotice" w:id="1">
    <w:p w14:paraId="748D665A" w14:textId="77777777" w:rsidR="00FE1BB5" w:rsidRDefault="00FE1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charset w:val="00"/>
    <w:family w:val="auto"/>
    <w:pitch w:val="variable"/>
    <w:sig w:usb0="A00002FF" w:usb1="5000204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unito Sans ExtraBold">
    <w:altName w:val="Times New Roman"/>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auto"/>
    <w:notTrueType/>
    <w:pitch w:val="variable"/>
    <w:sig w:usb0="00000003" w:usb1="00000000" w:usb2="00000000" w:usb3="00000000" w:csb0="00000001"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9AC33" w14:textId="77777777" w:rsidR="003D63B3" w:rsidRDefault="003D63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927C1" w14:textId="2C14B30D" w:rsidR="009070CF" w:rsidRDefault="00464E20" w:rsidP="00464E20">
    <w:pPr>
      <w:pStyle w:val="Piedepgina"/>
      <w:ind w:right="-567"/>
    </w:pPr>
    <w:r>
      <w:rPr>
        <w:noProof/>
        <w:lang w:eastAsia="es-ES"/>
      </w:rPr>
      <w:drawing>
        <wp:anchor distT="0" distB="0" distL="114300" distR="114300" simplePos="0" relativeHeight="251659268" behindDoc="0" locked="0" layoutInCell="1" allowOverlap="1" wp14:anchorId="3125CC98" wp14:editId="534CA137">
          <wp:simplePos x="0" y="0"/>
          <wp:positionH relativeFrom="page">
            <wp:align>center</wp:align>
          </wp:positionH>
          <wp:positionV relativeFrom="paragraph">
            <wp:posOffset>-1226820</wp:posOffset>
          </wp:positionV>
          <wp:extent cx="5400040" cy="1374140"/>
          <wp:effectExtent l="0" t="0" r="0" b="0"/>
          <wp:wrapNone/>
          <wp:docPr id="510937459"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301B8D9E">
          <wp:simplePos x="0" y="0"/>
          <wp:positionH relativeFrom="column">
            <wp:posOffset>775335</wp:posOffset>
          </wp:positionH>
          <wp:positionV relativeFrom="paragraph">
            <wp:posOffset>9753600</wp:posOffset>
          </wp:positionV>
          <wp:extent cx="1460500" cy="216535"/>
          <wp:effectExtent l="0" t="0" r="6350" b="0"/>
          <wp:wrapNone/>
          <wp:docPr id="1115592436" name="Imagen 1115592436"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870939613" name="Imagen 87093961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1880" w14:textId="77777777" w:rsidR="003D63B3" w:rsidRDefault="003D63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A4974" w14:textId="77777777" w:rsidR="00FE1BB5" w:rsidRDefault="00FE1BB5" w:rsidP="009070CF">
      <w:r>
        <w:separator/>
      </w:r>
    </w:p>
  </w:footnote>
  <w:footnote w:type="continuationSeparator" w:id="0">
    <w:p w14:paraId="114AA90E" w14:textId="77777777" w:rsidR="00FE1BB5" w:rsidRDefault="00FE1BB5" w:rsidP="009070CF">
      <w:r>
        <w:continuationSeparator/>
      </w:r>
    </w:p>
  </w:footnote>
  <w:footnote w:type="continuationNotice" w:id="1">
    <w:p w14:paraId="6D111D41" w14:textId="77777777" w:rsidR="00FE1BB5" w:rsidRDefault="00FE1B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3226E" w14:textId="77777777" w:rsidR="003D63B3" w:rsidRDefault="003D63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5C9B" w14:textId="53DFBC17" w:rsidR="009070CF" w:rsidRDefault="00E562D9">
    <w:pPr>
      <w:pStyle w:val="Encabezado"/>
    </w:pPr>
    <w:r>
      <w:rPr>
        <w:noProof/>
        <w:lang w:eastAsia="es-ES"/>
      </w:rPr>
      <w:drawing>
        <wp:anchor distT="0" distB="0" distL="114300" distR="114300" simplePos="0" relativeHeight="251661316" behindDoc="0" locked="0" layoutInCell="1" allowOverlap="1" wp14:anchorId="0A5109F8" wp14:editId="493F94BF">
          <wp:simplePos x="0" y="0"/>
          <wp:positionH relativeFrom="margin">
            <wp:align>left</wp:align>
          </wp:positionH>
          <wp:positionV relativeFrom="paragraph">
            <wp:posOffset>-447675</wp:posOffset>
          </wp:positionV>
          <wp:extent cx="3619500" cy="762000"/>
          <wp:effectExtent l="0" t="0" r="0" b="0"/>
          <wp:wrapNone/>
          <wp:docPr id="1850546013"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lang w:eastAsia="es-ES"/>
      </w:rPr>
      <mc:AlternateContent>
        <mc:Choice Requires="wps">
          <w:drawing>
            <wp:anchor distT="0" distB="0" distL="114300" distR="114300" simplePos="0" relativeHeight="251658244" behindDoc="0" locked="0" layoutInCell="1" allowOverlap="1" wp14:anchorId="46F4AC42" wp14:editId="0F38DD83">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0C5B53C5" w:rsidR="00DC4642" w:rsidRPr="00AE520C" w:rsidRDefault="00C33453" w:rsidP="00DC4642">
                          <w:pPr>
                            <w:tabs>
                              <w:tab w:val="left" w:pos="2127"/>
                            </w:tabs>
                            <w:jc w:val="right"/>
                            <w:rPr>
                              <w:rFonts w:ascii="Nunito Sans ExtraBold" w:hAnsi="Nunito Sans ExtraBold"/>
                              <w:sz w:val="28"/>
                              <w:szCs w:val="28"/>
                            </w:rPr>
                          </w:pPr>
                          <w:r>
                            <w:rPr>
                              <w:rFonts w:ascii="Nunito Sans ExtraBold" w:hAnsi="Nunito Sans ExtraBold"/>
                              <w:sz w:val="28"/>
                              <w:szCs w:val="28"/>
                            </w:rPr>
                            <w:t xml:space="preserve">SPAIN’S GREAT MATCH NY Y </w:t>
                          </w:r>
                          <w:r w:rsidR="003D63B3">
                            <w:rPr>
                              <w:rFonts w:ascii="Nunito Sans ExtraBold" w:hAnsi="Nunito Sans ExtraBold"/>
                              <w:sz w:val="28"/>
                              <w:szCs w:val="28"/>
                            </w:rPr>
                            <w:t>MISIÓN COMERCIAL</w:t>
                          </w:r>
                          <w:r>
                            <w:rPr>
                              <w:rFonts w:ascii="Nunito Sans ExtraBold" w:hAnsi="Nunito Sans ExtraBold"/>
                              <w:sz w:val="28"/>
                              <w:szCs w:val="28"/>
                            </w:rPr>
                            <w:t xml:space="preserve"> ALIMENTACION Y VINOS USA</w:t>
                          </w:r>
                          <w:r w:rsidR="003D63B3">
                            <w:rPr>
                              <w:rFonts w:ascii="Nunito Sans ExtraBold" w:hAnsi="Nunito Sans ExtraBold"/>
                              <w:sz w:val="28"/>
                              <w:szCs w:val="28"/>
                            </w:rPr>
                            <w:t xml:space="preserve">  </w:t>
                          </w:r>
                        </w:p>
                        <w:p w14:paraId="742BAC0E" w14:textId="69DBFC0D" w:rsidR="00DC4642" w:rsidRPr="00C50078" w:rsidRDefault="00B931ED" w:rsidP="00DC4642">
                          <w:pPr>
                            <w:tabs>
                              <w:tab w:val="left" w:pos="2127"/>
                            </w:tabs>
                            <w:jc w:val="right"/>
                            <w:rPr>
                              <w:rFonts w:ascii="Nunito Sans" w:hAnsi="Nunito Sans" w:cs="Calibri"/>
                              <w:bCs/>
                              <w:sz w:val="22"/>
                              <w:szCs w:val="22"/>
                            </w:rPr>
                          </w:pPr>
                          <w:bookmarkStart w:id="1" w:name="_Hlk133492940"/>
                          <w:bookmarkEnd w:id="1"/>
                          <w:r>
                            <w:rPr>
                              <w:rFonts w:ascii="Nunito Sans" w:hAnsi="Nunito Sans" w:cs="Calibri"/>
                              <w:bCs/>
                              <w:sz w:val="22"/>
                              <w:szCs w:val="22"/>
                            </w:rPr>
                            <w:t xml:space="preserve">Del 28 de septiembre al 6 de octubre </w:t>
                          </w:r>
                          <w:r w:rsidR="003D63B3">
                            <w:rPr>
                              <w:rFonts w:ascii="Nunito Sans" w:hAnsi="Nunito Sans" w:cs="Calibri"/>
                              <w:bCs/>
                              <w:sz w:val="22"/>
                              <w:szCs w:val="22"/>
                            </w:rPr>
                            <w:t>de 2024</w:t>
                          </w:r>
                        </w:p>
                        <w:p w14:paraId="4A74942A" w14:textId="1380AE11" w:rsidR="00DC4642" w:rsidRPr="00C50078" w:rsidRDefault="00127809" w:rsidP="00DC4642">
                          <w:pPr>
                            <w:tabs>
                              <w:tab w:val="left" w:pos="2127"/>
                            </w:tabs>
                            <w:jc w:val="right"/>
                            <w:rPr>
                              <w:rFonts w:ascii="Nunito Sans" w:hAnsi="Nunito Sans" w:cs="Calibri"/>
                              <w:b/>
                              <w:sz w:val="22"/>
                              <w:szCs w:val="22"/>
                            </w:rPr>
                          </w:pPr>
                          <w:r>
                            <w:rPr>
                              <w:rFonts w:ascii="Nunito Sans" w:hAnsi="Nunito Sans" w:cs="Calibri"/>
                              <w:b/>
                              <w:sz w:val="22"/>
                              <w:szCs w:val="22"/>
                            </w:rPr>
                            <w:t>Sector: Plurisectorial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" filled="f" stroked="f" strokeweight=".5pt">
              <v:textbo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0C5B53C5" w:rsidR="00DC4642" w:rsidRPr="00AE520C" w:rsidRDefault="00C33453" w:rsidP="00DC4642">
                    <w:pPr>
                      <w:tabs>
                        <w:tab w:val="left" w:pos="2127"/>
                      </w:tabs>
                      <w:jc w:val="right"/>
                      <w:rPr>
                        <w:rFonts w:ascii="Nunito Sans ExtraBold" w:hAnsi="Nunito Sans ExtraBold"/>
                        <w:sz w:val="28"/>
                        <w:szCs w:val="28"/>
                      </w:rPr>
                    </w:pPr>
                    <w:r>
                      <w:rPr>
                        <w:rFonts w:ascii="Nunito Sans ExtraBold" w:hAnsi="Nunito Sans ExtraBold"/>
                        <w:sz w:val="28"/>
                        <w:szCs w:val="28"/>
                      </w:rPr>
                      <w:t xml:space="preserve">SPAIN’S GREAT MATCH NY Y </w:t>
                    </w:r>
                    <w:r w:rsidR="003D63B3">
                      <w:rPr>
                        <w:rFonts w:ascii="Nunito Sans ExtraBold" w:hAnsi="Nunito Sans ExtraBold"/>
                        <w:sz w:val="28"/>
                        <w:szCs w:val="28"/>
                      </w:rPr>
                      <w:t>MISIÓN COMERCIAL</w:t>
                    </w:r>
                    <w:r>
                      <w:rPr>
                        <w:rFonts w:ascii="Nunito Sans ExtraBold" w:hAnsi="Nunito Sans ExtraBold"/>
                        <w:sz w:val="28"/>
                        <w:szCs w:val="28"/>
                      </w:rPr>
                      <w:t xml:space="preserve"> ALIMENTACION Y VINOS USA</w:t>
                    </w:r>
                    <w:r w:rsidR="003D63B3">
                      <w:rPr>
                        <w:rFonts w:ascii="Nunito Sans ExtraBold" w:hAnsi="Nunito Sans ExtraBold"/>
                        <w:sz w:val="28"/>
                        <w:szCs w:val="28"/>
                      </w:rPr>
                      <w:t xml:space="preserve">  </w:t>
                    </w:r>
                  </w:p>
                  <w:p w14:paraId="742BAC0E" w14:textId="69DBFC0D" w:rsidR="00DC4642" w:rsidRPr="00C50078" w:rsidRDefault="00B931ED" w:rsidP="00DC4642">
                    <w:pPr>
                      <w:tabs>
                        <w:tab w:val="left" w:pos="2127"/>
                      </w:tabs>
                      <w:jc w:val="right"/>
                      <w:rPr>
                        <w:rFonts w:ascii="Nunito Sans" w:hAnsi="Nunito Sans" w:cs="Calibri"/>
                        <w:bCs/>
                        <w:sz w:val="22"/>
                        <w:szCs w:val="22"/>
                      </w:rPr>
                    </w:pPr>
                    <w:bookmarkStart w:id="2" w:name="_Hlk133492940"/>
                    <w:bookmarkEnd w:id="2"/>
                    <w:r>
                      <w:rPr>
                        <w:rFonts w:ascii="Nunito Sans" w:hAnsi="Nunito Sans" w:cs="Calibri"/>
                        <w:bCs/>
                        <w:sz w:val="22"/>
                        <w:szCs w:val="22"/>
                      </w:rPr>
                      <w:t xml:space="preserve">Del 28 de septiembre al 6 de octubre </w:t>
                    </w:r>
                    <w:r w:rsidR="003D63B3">
                      <w:rPr>
                        <w:rFonts w:ascii="Nunito Sans" w:hAnsi="Nunito Sans" w:cs="Calibri"/>
                        <w:bCs/>
                        <w:sz w:val="22"/>
                        <w:szCs w:val="22"/>
                      </w:rPr>
                      <w:t>de 2024</w:t>
                    </w:r>
                  </w:p>
                  <w:p w14:paraId="4A74942A" w14:textId="1380AE11" w:rsidR="00DC4642" w:rsidRPr="00C50078" w:rsidRDefault="00127809" w:rsidP="00DC4642">
                    <w:pPr>
                      <w:tabs>
                        <w:tab w:val="left" w:pos="2127"/>
                      </w:tabs>
                      <w:jc w:val="right"/>
                      <w:rPr>
                        <w:rFonts w:ascii="Nunito Sans" w:hAnsi="Nunito Sans" w:cs="Calibri"/>
                        <w:b/>
                        <w:sz w:val="22"/>
                        <w:szCs w:val="22"/>
                      </w:rPr>
                    </w:pPr>
                    <w:r>
                      <w:rPr>
                        <w:rFonts w:ascii="Nunito Sans" w:hAnsi="Nunito Sans" w:cs="Calibri"/>
                        <w:b/>
                        <w:sz w:val="22"/>
                        <w:szCs w:val="22"/>
                      </w:rPr>
                      <w:t>Sector: Plurisectorial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BD1D" w14:textId="77777777" w:rsidR="003D63B3" w:rsidRDefault="003D6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E3637DB"/>
    <w:multiLevelType w:val="hybridMultilevel"/>
    <w:tmpl w:val="C914A0FA"/>
    <w:lvl w:ilvl="0" w:tplc="D6DC455C">
      <w:start w:val="1"/>
      <w:numFmt w:val="bullet"/>
      <w:lvlText w:val=""/>
      <w:lvlJc w:val="left"/>
      <w:pPr>
        <w:ind w:left="786" w:hanging="360"/>
      </w:pPr>
      <w:rPr>
        <w:rFonts w:ascii="Wingdings" w:hAnsi="Wingdings" w:cs="Symbol" w:hint="default"/>
        <w:sz w:val="20"/>
        <w:szCs w:val="2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abstractNumId w:val="0"/>
  </w:num>
  <w:num w:numId="2">
    <w:abstractNumId w:val="1"/>
  </w:num>
  <w:num w:numId="3">
    <w:abstractNumId w:val="8"/>
  </w:num>
  <w:num w:numId="4">
    <w:abstractNumId w:val="2"/>
  </w:num>
  <w:num w:numId="5">
    <w:abstractNumId w:val="3"/>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CF"/>
    <w:rsid w:val="0000028B"/>
    <w:rsid w:val="0006300D"/>
    <w:rsid w:val="000775AF"/>
    <w:rsid w:val="000A6893"/>
    <w:rsid w:val="000B6349"/>
    <w:rsid w:val="000D35EE"/>
    <w:rsid w:val="000E549C"/>
    <w:rsid w:val="000F7DCE"/>
    <w:rsid w:val="0012609C"/>
    <w:rsid w:val="00127809"/>
    <w:rsid w:val="0013305D"/>
    <w:rsid w:val="00137C21"/>
    <w:rsid w:val="00142DCA"/>
    <w:rsid w:val="00185288"/>
    <w:rsid w:val="00192E03"/>
    <w:rsid w:val="001D021B"/>
    <w:rsid w:val="001D76EF"/>
    <w:rsid w:val="00252028"/>
    <w:rsid w:val="0027569B"/>
    <w:rsid w:val="002F2162"/>
    <w:rsid w:val="003050DF"/>
    <w:rsid w:val="0034703B"/>
    <w:rsid w:val="003857B0"/>
    <w:rsid w:val="003C0957"/>
    <w:rsid w:val="003D63B3"/>
    <w:rsid w:val="00403C20"/>
    <w:rsid w:val="004058D7"/>
    <w:rsid w:val="00407F49"/>
    <w:rsid w:val="00464E20"/>
    <w:rsid w:val="00483032"/>
    <w:rsid w:val="004C34A1"/>
    <w:rsid w:val="00524F88"/>
    <w:rsid w:val="00537A8F"/>
    <w:rsid w:val="0054158B"/>
    <w:rsid w:val="0055458F"/>
    <w:rsid w:val="0057320E"/>
    <w:rsid w:val="00585287"/>
    <w:rsid w:val="005A04D5"/>
    <w:rsid w:val="005A14E0"/>
    <w:rsid w:val="006030C2"/>
    <w:rsid w:val="00621246"/>
    <w:rsid w:val="006317C5"/>
    <w:rsid w:val="00650AAB"/>
    <w:rsid w:val="006C3FFD"/>
    <w:rsid w:val="00702464"/>
    <w:rsid w:val="00707373"/>
    <w:rsid w:val="00714674"/>
    <w:rsid w:val="00736ED9"/>
    <w:rsid w:val="0074020D"/>
    <w:rsid w:val="00742D76"/>
    <w:rsid w:val="007526B5"/>
    <w:rsid w:val="0075276F"/>
    <w:rsid w:val="00753AD1"/>
    <w:rsid w:val="00754B29"/>
    <w:rsid w:val="00756921"/>
    <w:rsid w:val="00760569"/>
    <w:rsid w:val="00773BB8"/>
    <w:rsid w:val="00782B7C"/>
    <w:rsid w:val="007A418F"/>
    <w:rsid w:val="00813588"/>
    <w:rsid w:val="008234BE"/>
    <w:rsid w:val="0082744C"/>
    <w:rsid w:val="008B0134"/>
    <w:rsid w:val="008C1DC7"/>
    <w:rsid w:val="00906146"/>
    <w:rsid w:val="009070CF"/>
    <w:rsid w:val="00960855"/>
    <w:rsid w:val="00983B82"/>
    <w:rsid w:val="009D1390"/>
    <w:rsid w:val="00A50FBA"/>
    <w:rsid w:val="00A54935"/>
    <w:rsid w:val="00A56E64"/>
    <w:rsid w:val="00A66901"/>
    <w:rsid w:val="00A7693B"/>
    <w:rsid w:val="00A97721"/>
    <w:rsid w:val="00AA7D1F"/>
    <w:rsid w:val="00AD68D3"/>
    <w:rsid w:val="00AE01D1"/>
    <w:rsid w:val="00AE520C"/>
    <w:rsid w:val="00AF24D6"/>
    <w:rsid w:val="00B70491"/>
    <w:rsid w:val="00B71FFD"/>
    <w:rsid w:val="00B83A20"/>
    <w:rsid w:val="00B931ED"/>
    <w:rsid w:val="00BF14B9"/>
    <w:rsid w:val="00BF4B4F"/>
    <w:rsid w:val="00C3029E"/>
    <w:rsid w:val="00C33453"/>
    <w:rsid w:val="00C450DC"/>
    <w:rsid w:val="00C50078"/>
    <w:rsid w:val="00C52ADF"/>
    <w:rsid w:val="00C85D56"/>
    <w:rsid w:val="00D00F89"/>
    <w:rsid w:val="00D04B95"/>
    <w:rsid w:val="00D32BAC"/>
    <w:rsid w:val="00D42E36"/>
    <w:rsid w:val="00D74155"/>
    <w:rsid w:val="00D91133"/>
    <w:rsid w:val="00DC00FD"/>
    <w:rsid w:val="00DC4642"/>
    <w:rsid w:val="00DE0544"/>
    <w:rsid w:val="00E014A3"/>
    <w:rsid w:val="00E1057A"/>
    <w:rsid w:val="00E114C1"/>
    <w:rsid w:val="00E562D9"/>
    <w:rsid w:val="00EC794F"/>
    <w:rsid w:val="00F445C0"/>
    <w:rsid w:val="00F52E10"/>
    <w:rsid w:val="00F64BD1"/>
    <w:rsid w:val="00F73270"/>
    <w:rsid w:val="00F80B15"/>
    <w:rsid w:val="00F95144"/>
    <w:rsid w:val="00FD7FEC"/>
    <w:rsid w:val="00FE0A95"/>
    <w:rsid w:val="00FE1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UnresolvedMention">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customStyle="1" w:styleId="Pa3">
    <w:name w:val="Pa3"/>
    <w:basedOn w:val="Normal"/>
    <w:next w:val="Normal"/>
    <w:uiPriority w:val="99"/>
    <w:rsid w:val="00483032"/>
    <w:pPr>
      <w:suppressAutoHyphens w:val="0"/>
      <w:autoSpaceDE w:val="0"/>
      <w:autoSpaceDN w:val="0"/>
      <w:adjustRightInd w:val="0"/>
      <w:spacing w:line="321" w:lineRule="atLeast"/>
    </w:pPr>
    <w:rPr>
      <w:rFonts w:ascii="Roboto" w:eastAsiaTheme="minorHAnsi" w:hAnsi="Roboto" w:cstheme="minorBidi"/>
      <w:lang w:eastAsia="en-US"/>
    </w:rPr>
  </w:style>
  <w:style w:type="character" w:customStyle="1" w:styleId="A3">
    <w:name w:val="A3"/>
    <w:uiPriority w:val="99"/>
    <w:rsid w:val="00483032"/>
    <w:rPr>
      <w:rFonts w:cs="Roboto"/>
      <w:color w:val="000000"/>
      <w:sz w:val="28"/>
      <w:szCs w:val="28"/>
    </w:rPr>
  </w:style>
  <w:style w:type="paragraph" w:styleId="NormalWeb">
    <w:name w:val="Normal (Web)"/>
    <w:basedOn w:val="Normal"/>
    <w:uiPriority w:val="99"/>
    <w:unhideWhenUsed/>
    <w:rsid w:val="00E014A3"/>
    <w:pPr>
      <w:suppressAutoHyphens w:val="0"/>
      <w:spacing w:before="100" w:beforeAutospacing="1" w:after="100" w:afterAutospacing="1"/>
    </w:pPr>
    <w:rPr>
      <w:rFonts w:ascii="Times New Roman" w:eastAsiaTheme="minorHAnsi" w:hAnsi="Times New Roman"/>
      <w:lang w:eastAsia="es-ES"/>
    </w:rPr>
  </w:style>
  <w:style w:type="paragraph" w:styleId="Textodeglobo">
    <w:name w:val="Balloon Text"/>
    <w:basedOn w:val="Normal"/>
    <w:link w:val="TextodegloboCar"/>
    <w:uiPriority w:val="99"/>
    <w:semiHidden/>
    <w:unhideWhenUsed/>
    <w:rsid w:val="00A76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93B"/>
    <w:rPr>
      <w:rFonts w:ascii="Segoe UI" w:eastAsia="MS Mincho"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8" ma:contentTypeDescription="Crear nuevo documento." ma:contentTypeScope="" ma:versionID="20351fcbdf026e26edf0ecd5b2924396">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9c17326b2db265a52ee8e55a36cffcb7"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0d699c1b-74b1-495f-aae6-8d9a92980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2.xml><?xml version="1.0" encoding="utf-8"?>
<ds:datastoreItem xmlns:ds="http://schemas.openxmlformats.org/officeDocument/2006/customXml" ds:itemID="{3CE4184E-13E3-47AC-A85B-54D2B96B321B}"/>
</file>

<file path=customXml/itemProps3.xml><?xml version="1.0" encoding="utf-8"?>
<ds:datastoreItem xmlns:ds="http://schemas.openxmlformats.org/officeDocument/2006/customXml" ds:itemID="{BACAF1AA-95EF-440F-B5FE-97CECB867922}">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bc934ed1-fc6e-40dc-8eb3-366867545b6c"/>
    <ds:schemaRef ds:uri="http://schemas.microsoft.com/office/2006/documentManagement/types"/>
    <ds:schemaRef ds:uri="ba600c26-20e0-433c-877d-adf8e183668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500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Usuario</cp:lastModifiedBy>
  <cp:revision>4</cp:revision>
  <cp:lastPrinted>2024-02-28T08:16:00Z</cp:lastPrinted>
  <dcterms:created xsi:type="dcterms:W3CDTF">2024-02-05T07:14:00Z</dcterms:created>
  <dcterms:modified xsi:type="dcterms:W3CDTF">2024-02-28T09:49:00Z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