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B7A8" w14:textId="77777777" w:rsidR="00B17D04" w:rsidRPr="00E5372F" w:rsidRDefault="00B17D04" w:rsidP="00B91296">
      <w:pPr>
        <w:tabs>
          <w:tab w:val="left" w:pos="2127"/>
        </w:tabs>
        <w:jc w:val="center"/>
        <w:rPr>
          <w:b/>
          <w:bCs/>
          <w:sz w:val="32"/>
          <w:szCs w:val="32"/>
        </w:rPr>
      </w:pPr>
    </w:p>
    <w:p w14:paraId="2B32C5D3" w14:textId="68DCFC07" w:rsidR="00B17D04" w:rsidRPr="00E5372F" w:rsidRDefault="00B17D04" w:rsidP="00B91296">
      <w:pPr>
        <w:tabs>
          <w:tab w:val="left" w:pos="2127"/>
        </w:tabs>
        <w:jc w:val="center"/>
        <w:rPr>
          <w:b/>
          <w:bCs/>
          <w:sz w:val="32"/>
          <w:szCs w:val="32"/>
        </w:rPr>
      </w:pPr>
      <w:r w:rsidRPr="00E5372F">
        <w:rPr>
          <w:b/>
          <w:bCs/>
          <w:sz w:val="32"/>
          <w:szCs w:val="32"/>
        </w:rPr>
        <w:t>TASTYWINES ON LINE SEOUL ESPECIAL BODEGAS ESPAÑOLAS</w:t>
      </w:r>
      <w:r w:rsidR="009F3787" w:rsidRPr="00E5372F">
        <w:rPr>
          <w:b/>
          <w:bCs/>
          <w:sz w:val="32"/>
          <w:szCs w:val="32"/>
        </w:rPr>
        <w:t>.</w:t>
      </w:r>
    </w:p>
    <w:p w14:paraId="00BD7CF3" w14:textId="7E07133F" w:rsidR="009F3787" w:rsidRPr="00E5372F" w:rsidRDefault="009F3787" w:rsidP="00B91296">
      <w:pPr>
        <w:tabs>
          <w:tab w:val="left" w:pos="2127"/>
        </w:tabs>
        <w:jc w:val="center"/>
        <w:rPr>
          <w:b/>
          <w:bCs/>
          <w:sz w:val="32"/>
          <w:szCs w:val="32"/>
        </w:rPr>
      </w:pPr>
      <w:r w:rsidRPr="00E5372F">
        <w:rPr>
          <w:b/>
          <w:bCs/>
          <w:sz w:val="32"/>
          <w:szCs w:val="32"/>
        </w:rPr>
        <w:t>25 DE MAYO DE 2021</w:t>
      </w:r>
    </w:p>
    <w:p w14:paraId="74E39E43" w14:textId="77777777" w:rsidR="00B17D04" w:rsidRDefault="00B17D04" w:rsidP="00B91296">
      <w:pPr>
        <w:tabs>
          <w:tab w:val="left" w:pos="2127"/>
        </w:tabs>
        <w:jc w:val="center"/>
        <w:rPr>
          <w:b/>
          <w:bCs/>
        </w:rPr>
      </w:pPr>
    </w:p>
    <w:p w14:paraId="436C841C" w14:textId="77F97F69" w:rsidR="000D5184" w:rsidRDefault="000D5184" w:rsidP="00B91296">
      <w:pPr>
        <w:tabs>
          <w:tab w:val="left" w:pos="2127"/>
        </w:tabs>
        <w:jc w:val="center"/>
        <w:rPr>
          <w:rFonts w:ascii="Gotham Light" w:hAnsi="Gotham Light" w:cs="Tahoma"/>
          <w:b/>
          <w:i/>
          <w:sz w:val="22"/>
          <w:szCs w:val="22"/>
        </w:rPr>
      </w:pPr>
    </w:p>
    <w:p w14:paraId="0177A739" w14:textId="77777777" w:rsidR="000D5184" w:rsidRPr="00A257DE" w:rsidRDefault="000D5184" w:rsidP="00B91296">
      <w:pPr>
        <w:tabs>
          <w:tab w:val="left" w:pos="2127"/>
        </w:tabs>
        <w:jc w:val="center"/>
        <w:rPr>
          <w:rFonts w:ascii="Gotham Light" w:hAnsi="Gotham Light" w:cs="Tahoma"/>
          <w:b/>
          <w:i/>
          <w:sz w:val="22"/>
          <w:szCs w:val="22"/>
        </w:rPr>
      </w:pPr>
    </w:p>
    <w:p w14:paraId="4BE33042" w14:textId="5B41DD13" w:rsidR="00B91296" w:rsidRPr="00A257DE" w:rsidRDefault="00B91296" w:rsidP="00B91296">
      <w:pPr>
        <w:shd w:val="pct20" w:color="auto" w:fill="FFFFFF"/>
        <w:jc w:val="center"/>
        <w:rPr>
          <w:rFonts w:ascii="Gotham Light" w:hAnsi="Gotham Light" w:cs="Tahoma"/>
          <w:b/>
          <w:sz w:val="52"/>
          <w:szCs w:val="52"/>
        </w:rPr>
      </w:pPr>
      <w:r w:rsidRPr="00A257DE">
        <w:rPr>
          <w:rFonts w:ascii="Gotham Light" w:hAnsi="Gotham Light" w:cs="Tahoma"/>
          <w:b/>
          <w:sz w:val="52"/>
          <w:szCs w:val="52"/>
        </w:rPr>
        <w:t>BOLETÍN de INSCRIPCIÓN</w:t>
      </w:r>
    </w:p>
    <w:p w14:paraId="65BF2D5D" w14:textId="77777777" w:rsidR="00B91296" w:rsidRPr="00A257DE" w:rsidRDefault="00B91296" w:rsidP="00B91296">
      <w:pPr>
        <w:pStyle w:val="Ttulo7"/>
        <w:shd w:val="clear" w:color="auto" w:fill="FFFFFF"/>
        <w:tabs>
          <w:tab w:val="left" w:pos="2127"/>
        </w:tabs>
        <w:ind w:right="5669"/>
        <w:jc w:val="left"/>
        <w:rPr>
          <w:rFonts w:ascii="Gotham Light" w:hAnsi="Gotham Light" w:cs="Tahoma"/>
          <w:sz w:val="32"/>
          <w:szCs w:val="32"/>
          <w:u w:val="single"/>
        </w:rPr>
      </w:pPr>
    </w:p>
    <w:p w14:paraId="723C3D5F" w14:textId="017E6D2A" w:rsidR="00B91296" w:rsidRPr="00E5372F" w:rsidRDefault="00B91296" w:rsidP="00B91296">
      <w:pPr>
        <w:pStyle w:val="Ttulo7"/>
        <w:shd w:val="clear" w:color="auto" w:fill="FFFFFF"/>
        <w:tabs>
          <w:tab w:val="left" w:pos="2127"/>
        </w:tabs>
        <w:jc w:val="left"/>
        <w:rPr>
          <w:rStyle w:val="elementor-icon-list-text"/>
          <w:rFonts w:asciiTheme="minorHAnsi" w:eastAsia="MS Mincho" w:hAnsiTheme="minorHAnsi" w:cstheme="minorHAnsi"/>
        </w:rPr>
      </w:pPr>
      <w:r w:rsidRPr="00E5372F">
        <w:rPr>
          <w:rStyle w:val="elementor-icon-list-text"/>
          <w:rFonts w:asciiTheme="minorHAnsi" w:eastAsia="MS Mincho" w:hAnsiTheme="minorHAnsi" w:cstheme="minorHAnsi"/>
        </w:rPr>
        <w:t xml:space="preserve">MARCO DE LA </w:t>
      </w:r>
      <w:r w:rsidR="000D5184" w:rsidRPr="00E5372F">
        <w:rPr>
          <w:rStyle w:val="elementor-icon-list-text"/>
          <w:rFonts w:asciiTheme="minorHAnsi" w:eastAsia="MS Mincho" w:hAnsiTheme="minorHAnsi" w:cstheme="minorHAnsi"/>
        </w:rPr>
        <w:t>ACCION</w:t>
      </w:r>
    </w:p>
    <w:p w14:paraId="0C0B57A2" w14:textId="77777777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</w:p>
    <w:p w14:paraId="2A2D878B" w14:textId="51A2A14D" w:rsidR="00B91296" w:rsidRPr="00E5372F" w:rsidRDefault="00B91296" w:rsidP="00B91296">
      <w:pPr>
        <w:numPr>
          <w:ilvl w:val="0"/>
          <w:numId w:val="1"/>
        </w:numPr>
        <w:tabs>
          <w:tab w:val="left" w:pos="2127"/>
        </w:tabs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 xml:space="preserve">Plan de Promoción Exterior </w:t>
      </w:r>
      <w:r w:rsidR="00E24097" w:rsidRPr="00E5372F">
        <w:rPr>
          <w:rStyle w:val="elementor-icon-list-text"/>
          <w:rFonts w:asciiTheme="minorHAnsi" w:hAnsiTheme="minorHAnsi" w:cstheme="minorHAnsi"/>
          <w:szCs w:val="20"/>
        </w:rPr>
        <w:t xml:space="preserve">de la </w:t>
      </w:r>
      <w:r w:rsidRPr="00E5372F">
        <w:rPr>
          <w:rStyle w:val="elementor-icon-list-text"/>
          <w:rFonts w:asciiTheme="minorHAnsi" w:hAnsiTheme="minorHAnsi" w:cstheme="minorHAnsi"/>
          <w:szCs w:val="20"/>
        </w:rPr>
        <w:t>Región de Murcia.</w:t>
      </w:r>
    </w:p>
    <w:p w14:paraId="36950188" w14:textId="1F605133" w:rsidR="00870546" w:rsidRPr="00E5372F" w:rsidRDefault="00B91296" w:rsidP="000D5184">
      <w:pPr>
        <w:numPr>
          <w:ilvl w:val="0"/>
          <w:numId w:val="1"/>
        </w:numPr>
        <w:tabs>
          <w:tab w:val="left" w:pos="2127"/>
        </w:tabs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Organización en origen: Instituto de Fomento de la Región de Murcia</w:t>
      </w:r>
    </w:p>
    <w:p w14:paraId="31556083" w14:textId="3EF9D744" w:rsidR="000D5184" w:rsidRPr="00E5372F" w:rsidRDefault="00870546" w:rsidP="00B17D04">
      <w:pPr>
        <w:numPr>
          <w:ilvl w:val="0"/>
          <w:numId w:val="1"/>
        </w:numPr>
        <w:tabs>
          <w:tab w:val="left" w:pos="2127"/>
        </w:tabs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 xml:space="preserve">Organización en destino: </w:t>
      </w:r>
      <w:r w:rsidR="00B17D04" w:rsidRPr="00E5372F">
        <w:rPr>
          <w:rStyle w:val="elementor-icon-list-text"/>
          <w:rFonts w:asciiTheme="minorHAnsi" w:hAnsiTheme="minorHAnsi" w:cstheme="minorHAnsi"/>
          <w:szCs w:val="20"/>
        </w:rPr>
        <w:t xml:space="preserve">Break </w:t>
      </w:r>
      <w:proofErr w:type="spellStart"/>
      <w:r w:rsidR="00B17D04" w:rsidRPr="00E5372F">
        <w:rPr>
          <w:rStyle w:val="elementor-icon-list-text"/>
          <w:rFonts w:asciiTheme="minorHAnsi" w:hAnsiTheme="minorHAnsi" w:cstheme="minorHAnsi"/>
          <w:szCs w:val="20"/>
        </w:rPr>
        <w:t>Events</w:t>
      </w:r>
      <w:proofErr w:type="spellEnd"/>
      <w:r w:rsidR="00B17D04" w:rsidRPr="00E5372F">
        <w:rPr>
          <w:rStyle w:val="elementor-icon-list-text"/>
          <w:rFonts w:asciiTheme="minorHAnsi" w:hAnsiTheme="minorHAnsi" w:cstheme="minorHAnsi"/>
          <w:szCs w:val="20"/>
        </w:rPr>
        <w:t xml:space="preserve"> </w:t>
      </w:r>
      <w:proofErr w:type="spellStart"/>
      <w:r w:rsidR="00B17D04" w:rsidRPr="00E5372F">
        <w:rPr>
          <w:rStyle w:val="elementor-icon-list-text"/>
          <w:rFonts w:asciiTheme="minorHAnsi" w:hAnsiTheme="minorHAnsi" w:cstheme="minorHAnsi"/>
          <w:szCs w:val="20"/>
        </w:rPr>
        <w:t>Group</w:t>
      </w:r>
      <w:proofErr w:type="spellEnd"/>
      <w:r w:rsidR="00B17D04" w:rsidRPr="00E5372F">
        <w:rPr>
          <w:rStyle w:val="elementor-icon-list-text"/>
          <w:rFonts w:asciiTheme="minorHAnsi" w:hAnsiTheme="minorHAnsi" w:cstheme="minorHAnsi"/>
          <w:szCs w:val="20"/>
        </w:rPr>
        <w:t xml:space="preserve"> </w:t>
      </w:r>
    </w:p>
    <w:p w14:paraId="62923DF8" w14:textId="77777777" w:rsidR="00B17D04" w:rsidRPr="00E5372F" w:rsidRDefault="00B17D04" w:rsidP="00B17D04">
      <w:pPr>
        <w:rPr>
          <w:rStyle w:val="elementor-icon-list-text"/>
          <w:rFonts w:asciiTheme="minorHAnsi" w:hAnsiTheme="minorHAnsi" w:cstheme="minorHAnsi"/>
          <w:szCs w:val="20"/>
        </w:rPr>
      </w:pPr>
    </w:p>
    <w:p w14:paraId="2743D0E5" w14:textId="77777777" w:rsidR="002A644A" w:rsidRPr="00E5372F" w:rsidRDefault="002A644A" w:rsidP="002A644A">
      <w:pPr>
        <w:tabs>
          <w:tab w:val="left" w:pos="2127"/>
        </w:tabs>
        <w:ind w:left="360"/>
        <w:jc w:val="both"/>
        <w:rPr>
          <w:rStyle w:val="elementor-icon-list-text"/>
          <w:rFonts w:asciiTheme="minorHAnsi" w:hAnsiTheme="minorHAnsi" w:cstheme="minorHAnsi"/>
          <w:szCs w:val="20"/>
        </w:rPr>
      </w:pPr>
    </w:p>
    <w:p w14:paraId="20A00059" w14:textId="797F1BE0" w:rsidR="00870546" w:rsidRPr="00E5372F" w:rsidRDefault="00315E92" w:rsidP="007A6057">
      <w:pPr>
        <w:jc w:val="both"/>
        <w:rPr>
          <w:rStyle w:val="elementor-icon-list-text"/>
          <w:rFonts w:asciiTheme="minorHAnsi" w:hAnsiTheme="minorHAnsi" w:cstheme="minorHAnsi"/>
          <w:szCs w:val="20"/>
          <w:u w:val="single"/>
        </w:rPr>
      </w:pPr>
      <w:r w:rsidRPr="00E5372F">
        <w:rPr>
          <w:rStyle w:val="elementor-icon-list-text"/>
          <w:rFonts w:asciiTheme="minorHAnsi" w:hAnsiTheme="minorHAnsi" w:cstheme="minorHAnsi"/>
          <w:szCs w:val="20"/>
          <w:u w:val="single"/>
        </w:rPr>
        <w:t>DESCRIPCIÓN</w:t>
      </w:r>
      <w:r w:rsidR="00870546" w:rsidRPr="00E5372F">
        <w:rPr>
          <w:rStyle w:val="elementor-icon-list-text"/>
          <w:rFonts w:asciiTheme="minorHAnsi" w:hAnsiTheme="minorHAnsi" w:cstheme="minorHAnsi"/>
          <w:szCs w:val="20"/>
          <w:u w:val="single"/>
        </w:rPr>
        <w:t xml:space="preserve"> DE LA ACCIÓN</w:t>
      </w:r>
    </w:p>
    <w:p w14:paraId="0083509C" w14:textId="1C5D4BC0" w:rsidR="00315E92" w:rsidRPr="00E5372F" w:rsidRDefault="00315E92" w:rsidP="00315E92">
      <w:pPr>
        <w:spacing w:before="240" w:after="240"/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Encuentros B2B por videoconferencia con compradores y catas online.</w:t>
      </w:r>
    </w:p>
    <w:p w14:paraId="422FC377" w14:textId="4D35DCB3" w:rsidR="00315E92" w:rsidRPr="00E71357" w:rsidRDefault="00315E92" w:rsidP="00E71357">
      <w:r w:rsidRPr="00E71357">
        <w:t>Acción dirigida a impulsar las ventas del sector del vino de la Región en Corea. Actuación organizada por el Instituto de Fomento de la Región de Murcia</w:t>
      </w:r>
      <w:r w:rsidR="0086697E" w:rsidRPr="00E71357">
        <w:t>.</w:t>
      </w:r>
    </w:p>
    <w:p w14:paraId="7F970CC8" w14:textId="30247B71" w:rsidR="00B17D04" w:rsidRPr="00E71357" w:rsidRDefault="00315E92" w:rsidP="00E71357">
      <w:r w:rsidRPr="00E71357">
        <w:t>Las bodegas murcianas participantes se presentar</w:t>
      </w:r>
      <w:r w:rsidR="009F3787" w:rsidRPr="00E71357">
        <w:t>á</w:t>
      </w:r>
      <w:r w:rsidRPr="00E71357">
        <w:t>n en la plataforma digital creada para el evento para concertar citas de 25 minutos cada una y el día del evento mantener sus reuniones por videoconferencia</w:t>
      </w:r>
      <w:r w:rsidR="0086697E" w:rsidRPr="00E71357">
        <w:t>,</w:t>
      </w:r>
      <w:r w:rsidRPr="00E71357">
        <w:t xml:space="preserve"> siguiendo su agenda de citas. La cata se realiza</w:t>
      </w:r>
      <w:r w:rsidR="009F3787" w:rsidRPr="00E71357">
        <w:t xml:space="preserve">rá </w:t>
      </w:r>
      <w:r w:rsidRPr="00E71357">
        <w:t>de forma simultánea y est</w:t>
      </w:r>
      <w:r w:rsidR="009F3787" w:rsidRPr="00E71357">
        <w:t>ará</w:t>
      </w:r>
      <w:r w:rsidRPr="00E71357">
        <w:t xml:space="preserve"> coordinada por los s</w:t>
      </w:r>
      <w:r w:rsidR="0092340A" w:rsidRPr="00E71357">
        <w:t>umill</w:t>
      </w:r>
      <w:r w:rsidRPr="00E71357">
        <w:t>eres que acompaña</w:t>
      </w:r>
      <w:r w:rsidR="009F3787" w:rsidRPr="00E71357">
        <w:t>rán</w:t>
      </w:r>
      <w:r w:rsidRPr="00E71357">
        <w:t xml:space="preserve"> a los compradores en destino y un traductor si les hiciera falta. </w:t>
      </w:r>
    </w:p>
    <w:p w14:paraId="1AAA5B13" w14:textId="0F96F868" w:rsidR="00E5372F" w:rsidRPr="00E71357" w:rsidRDefault="00E5372F" w:rsidP="00E71357">
      <w:r w:rsidRPr="00E71357">
        <w:t>Solo podrán participar un número máximo de 7 bodegas</w:t>
      </w:r>
      <w:r w:rsidR="0086697E" w:rsidRPr="00E71357">
        <w:t xml:space="preserve">, que serán admitidas </w:t>
      </w:r>
      <w:r w:rsidRPr="00E71357">
        <w:t>por orden de inscripción.</w:t>
      </w:r>
    </w:p>
    <w:p w14:paraId="03DDC232" w14:textId="5F1BEEE8" w:rsidR="00E5372F" w:rsidRPr="00E71357" w:rsidRDefault="00E5372F" w:rsidP="00E71357">
      <w:r w:rsidRPr="00E71357">
        <w:t>Una vez seleccionadas las bodegas</w:t>
      </w:r>
      <w:r w:rsidR="0092340A" w:rsidRPr="00E71357">
        <w:t>,</w:t>
      </w:r>
      <w:r w:rsidRPr="00E71357">
        <w:t xml:space="preserve"> se enviará el </w:t>
      </w:r>
      <w:proofErr w:type="gramStart"/>
      <w:r w:rsidRPr="00E71357">
        <w:t>link</w:t>
      </w:r>
      <w:proofErr w:type="gramEnd"/>
      <w:r w:rsidRPr="00E71357">
        <w:t xml:space="preserve"> de la plataforma digital</w:t>
      </w:r>
      <w:r w:rsidR="0092340A" w:rsidRPr="00E71357">
        <w:t>.</w:t>
      </w:r>
    </w:p>
    <w:p w14:paraId="30742928" w14:textId="26F140A5" w:rsidR="009F3787" w:rsidRPr="00E5372F" w:rsidRDefault="009F3787" w:rsidP="009F3787">
      <w:pPr>
        <w:rPr>
          <w:rStyle w:val="elementor-icon-list-text"/>
          <w:rFonts w:asciiTheme="minorHAnsi" w:hAnsiTheme="minorHAnsi" w:cstheme="minorHAnsi"/>
          <w:szCs w:val="20"/>
          <w:u w:val="single"/>
        </w:rPr>
      </w:pPr>
    </w:p>
    <w:p w14:paraId="5E2AA227" w14:textId="27DF7B45" w:rsidR="009F3787" w:rsidRPr="00E5372F" w:rsidRDefault="009F3787" w:rsidP="009F3787">
      <w:pPr>
        <w:jc w:val="both"/>
        <w:rPr>
          <w:rStyle w:val="elementor-icon-list-text"/>
          <w:rFonts w:asciiTheme="minorHAnsi" w:hAnsiTheme="minorHAnsi" w:cstheme="minorHAnsi"/>
          <w:szCs w:val="20"/>
          <w:u w:val="single"/>
        </w:rPr>
      </w:pPr>
      <w:r w:rsidRPr="00E5372F">
        <w:rPr>
          <w:rStyle w:val="elementor-icon-list-text"/>
          <w:rFonts w:asciiTheme="minorHAnsi" w:hAnsiTheme="minorHAnsi" w:cstheme="minorHAnsi"/>
          <w:szCs w:val="20"/>
          <w:u w:val="single"/>
        </w:rPr>
        <w:t>SERVICIOS INCLUIDOS</w:t>
      </w:r>
    </w:p>
    <w:p w14:paraId="4223A5B8" w14:textId="77777777" w:rsidR="009F3787" w:rsidRPr="00E5372F" w:rsidRDefault="009F3787" w:rsidP="009F3787">
      <w:pPr>
        <w:jc w:val="both"/>
        <w:rPr>
          <w:rStyle w:val="elementor-icon-list-text"/>
          <w:rFonts w:asciiTheme="minorHAnsi" w:hAnsiTheme="minorHAnsi" w:cstheme="minorHAnsi"/>
          <w:szCs w:val="20"/>
        </w:rPr>
      </w:pPr>
    </w:p>
    <w:p w14:paraId="2D986E72" w14:textId="77777777" w:rsidR="00A53EBD" w:rsidRDefault="0092340A" w:rsidP="001801D4">
      <w:pPr>
        <w:pStyle w:val="Prrafodelista"/>
        <w:numPr>
          <w:ilvl w:val="0"/>
          <w:numId w:val="16"/>
        </w:numPr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A53EBD">
        <w:rPr>
          <w:rStyle w:val="elementor-icon-list-text"/>
          <w:rFonts w:asciiTheme="minorHAnsi" w:hAnsiTheme="minorHAnsi" w:cstheme="minorHAnsi"/>
          <w:szCs w:val="20"/>
        </w:rPr>
        <w:t>C</w:t>
      </w:r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 xml:space="preserve">oordinación desde el Instituto de Fomento con el responsable de la empresa Break </w:t>
      </w:r>
      <w:proofErr w:type="spellStart"/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>Events</w:t>
      </w:r>
      <w:proofErr w:type="spellEnd"/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 xml:space="preserve"> </w:t>
      </w:r>
      <w:proofErr w:type="spellStart"/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>Group</w:t>
      </w:r>
      <w:proofErr w:type="spellEnd"/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 xml:space="preserve"> (</w:t>
      </w:r>
      <w:r w:rsidRPr="00A53EBD">
        <w:rPr>
          <w:rStyle w:val="elementor-icon-list-text"/>
          <w:rFonts w:asciiTheme="minorHAnsi" w:hAnsiTheme="minorHAnsi" w:cstheme="minorHAnsi"/>
          <w:szCs w:val="20"/>
        </w:rPr>
        <w:t xml:space="preserve">Sra. </w:t>
      </w:r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 xml:space="preserve">Vanessa Levi) para la organización </w:t>
      </w:r>
      <w:r w:rsidRPr="00A53EBD">
        <w:rPr>
          <w:rStyle w:val="elementor-icon-list-text"/>
          <w:rFonts w:asciiTheme="minorHAnsi" w:hAnsiTheme="minorHAnsi" w:cstheme="minorHAnsi"/>
          <w:szCs w:val="20"/>
        </w:rPr>
        <w:t xml:space="preserve">y </w:t>
      </w:r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>logística del evento</w:t>
      </w:r>
      <w:r w:rsidRPr="00A53EBD">
        <w:rPr>
          <w:rStyle w:val="elementor-icon-list-text"/>
          <w:rFonts w:asciiTheme="minorHAnsi" w:hAnsiTheme="minorHAnsi" w:cstheme="minorHAnsi"/>
          <w:szCs w:val="20"/>
        </w:rPr>
        <w:t>,</w:t>
      </w:r>
      <w:r w:rsidR="009F3787" w:rsidRPr="00A53EBD">
        <w:rPr>
          <w:rStyle w:val="elementor-icon-list-text"/>
          <w:rFonts w:asciiTheme="minorHAnsi" w:hAnsiTheme="minorHAnsi" w:cstheme="minorHAnsi"/>
          <w:szCs w:val="20"/>
        </w:rPr>
        <w:t xml:space="preserve"> que incluirá el p</w:t>
      </w:r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>roceso de inscripción, pack de visibilidad, envío de e-</w:t>
      </w:r>
      <w:proofErr w:type="spellStart"/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>mailings</w:t>
      </w:r>
      <w:proofErr w:type="spellEnd"/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 xml:space="preserve"> a la base de datos de importadores de Break </w:t>
      </w:r>
      <w:proofErr w:type="spellStart"/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>Events</w:t>
      </w:r>
      <w:proofErr w:type="spellEnd"/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 xml:space="preserve">, presentación en el catálogo </w:t>
      </w:r>
      <w:r w:rsidRPr="00A53EBD">
        <w:rPr>
          <w:rStyle w:val="elementor-icon-list-text"/>
          <w:rFonts w:asciiTheme="minorHAnsi" w:hAnsiTheme="minorHAnsi" w:cstheme="minorHAnsi"/>
          <w:szCs w:val="20"/>
        </w:rPr>
        <w:t>o</w:t>
      </w:r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>nl</w:t>
      </w:r>
      <w:r w:rsidRPr="00A53EBD">
        <w:rPr>
          <w:rStyle w:val="elementor-icon-list-text"/>
          <w:rFonts w:asciiTheme="minorHAnsi" w:hAnsiTheme="minorHAnsi" w:cstheme="minorHAnsi"/>
          <w:szCs w:val="20"/>
        </w:rPr>
        <w:t>ine</w:t>
      </w:r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>, transporte, despacho de aduanas y gestión del envío de 12 botellas de vino desde Francia</w:t>
      </w:r>
      <w:r w:rsidR="00A53EBD" w:rsidRPr="00A53EBD">
        <w:rPr>
          <w:rStyle w:val="elementor-icon-list-text"/>
          <w:rFonts w:asciiTheme="minorHAnsi" w:hAnsiTheme="minorHAnsi" w:cstheme="minorHAnsi"/>
          <w:szCs w:val="20"/>
        </w:rPr>
        <w:t>.</w:t>
      </w:r>
    </w:p>
    <w:p w14:paraId="05C221F4" w14:textId="77777777" w:rsidR="00A53EBD" w:rsidRDefault="0092340A" w:rsidP="00A53EBD">
      <w:pPr>
        <w:pStyle w:val="Prrafodelista"/>
        <w:numPr>
          <w:ilvl w:val="0"/>
          <w:numId w:val="16"/>
        </w:numPr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A53EBD">
        <w:rPr>
          <w:rStyle w:val="elementor-icon-list-text"/>
          <w:rFonts w:asciiTheme="minorHAnsi" w:hAnsiTheme="minorHAnsi" w:cstheme="minorHAnsi"/>
          <w:szCs w:val="20"/>
        </w:rPr>
        <w:t>A</w:t>
      </w:r>
      <w:r w:rsidR="00315E92" w:rsidRPr="00A53EBD">
        <w:rPr>
          <w:rStyle w:val="elementor-icon-list-text"/>
          <w:rFonts w:asciiTheme="minorHAnsi" w:hAnsiTheme="minorHAnsi" w:cstheme="minorHAnsi"/>
          <w:szCs w:val="20"/>
        </w:rPr>
        <w:t>cceso libre a los perfiles y a la demanda de vino de cada importador presente, petición de citas online (hasta 10, cualificadas)</w:t>
      </w:r>
      <w:r w:rsidR="00A53EBD" w:rsidRPr="00A53EBD">
        <w:rPr>
          <w:rStyle w:val="elementor-icon-list-text"/>
          <w:rFonts w:asciiTheme="minorHAnsi" w:hAnsiTheme="minorHAnsi" w:cstheme="minorHAnsi"/>
          <w:szCs w:val="20"/>
        </w:rPr>
        <w:t>.</w:t>
      </w:r>
    </w:p>
    <w:p w14:paraId="6B6B5B7F" w14:textId="72CEE207" w:rsidR="00A53EBD" w:rsidRPr="00A53EBD" w:rsidRDefault="00A53EBD" w:rsidP="00A53EBD">
      <w:pPr>
        <w:pStyle w:val="Prrafodelista"/>
        <w:numPr>
          <w:ilvl w:val="0"/>
          <w:numId w:val="16"/>
        </w:numPr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A53EBD">
        <w:rPr>
          <w:rStyle w:val="elementor-icon-list-text"/>
          <w:rFonts w:asciiTheme="minorHAnsi" w:hAnsiTheme="minorHAnsi" w:cstheme="minorHAnsi"/>
          <w:szCs w:val="20"/>
        </w:rPr>
        <w:t>Acceso a la plataforma B2B de citas por videoconferencia.</w:t>
      </w:r>
    </w:p>
    <w:p w14:paraId="7618C3B2" w14:textId="5E8C7F3A" w:rsidR="0092340A" w:rsidRPr="00A53EBD" w:rsidRDefault="00A53EBD" w:rsidP="00CE41AA">
      <w:pPr>
        <w:pStyle w:val="Prrafodelista"/>
        <w:numPr>
          <w:ilvl w:val="0"/>
          <w:numId w:val="16"/>
        </w:numPr>
        <w:spacing w:before="240"/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A53EBD">
        <w:rPr>
          <w:rFonts w:asciiTheme="minorHAnsi" w:hAnsiTheme="minorHAnsi" w:cstheme="minorHAnsi"/>
          <w:szCs w:val="20"/>
        </w:rPr>
        <w:lastRenderedPageBreak/>
        <w:t xml:space="preserve">Hasta un máximo de 10 citas concertadas con importadores cualificados, con una media estimada de 5. </w:t>
      </w:r>
      <w:r w:rsidRPr="00A53EBD">
        <w:rPr>
          <w:rStyle w:val="elementor-icon-list-text"/>
          <w:rFonts w:asciiTheme="minorHAnsi" w:hAnsiTheme="minorHAnsi" w:cstheme="minorHAnsi"/>
          <w:szCs w:val="20"/>
        </w:rPr>
        <w:t>Asistencia técnica durante las citas en línea.</w:t>
      </w:r>
    </w:p>
    <w:p w14:paraId="7C4461F9" w14:textId="48F6A4D3" w:rsidR="0092340A" w:rsidRDefault="0092340A" w:rsidP="00A53EBD">
      <w:pPr>
        <w:pStyle w:val="Prrafodelista"/>
        <w:numPr>
          <w:ilvl w:val="0"/>
          <w:numId w:val="16"/>
        </w:numPr>
        <w:jc w:val="both"/>
        <w:rPr>
          <w:rStyle w:val="elementor-icon-list-text"/>
          <w:rFonts w:asciiTheme="minorHAnsi" w:hAnsiTheme="minorHAnsi" w:cstheme="minorHAnsi"/>
          <w:szCs w:val="20"/>
        </w:rPr>
      </w:pPr>
      <w:r>
        <w:rPr>
          <w:rStyle w:val="elementor-icon-list-text"/>
          <w:rFonts w:asciiTheme="minorHAnsi" w:hAnsiTheme="minorHAnsi" w:cstheme="minorHAnsi"/>
          <w:szCs w:val="20"/>
        </w:rPr>
        <w:t>S</w:t>
      </w:r>
      <w:r w:rsidR="00315E92" w:rsidRPr="0092340A">
        <w:rPr>
          <w:rStyle w:val="elementor-icon-list-text"/>
          <w:rFonts w:asciiTheme="minorHAnsi" w:hAnsiTheme="minorHAnsi" w:cstheme="minorHAnsi"/>
          <w:szCs w:val="20"/>
        </w:rPr>
        <w:t>ervicio de sumiller</w:t>
      </w:r>
      <w:r w:rsidR="00A53EBD">
        <w:rPr>
          <w:rStyle w:val="elementor-icon-list-text"/>
          <w:rFonts w:asciiTheme="minorHAnsi" w:hAnsiTheme="minorHAnsi" w:cstheme="minorHAnsi"/>
          <w:szCs w:val="20"/>
        </w:rPr>
        <w:t>es, que se encargarán de que los vinos estén en las condiciones idóneas para su</w:t>
      </w:r>
      <w:r w:rsidR="00315E92" w:rsidRPr="0092340A">
        <w:rPr>
          <w:rStyle w:val="elementor-icon-list-text"/>
          <w:rFonts w:asciiTheme="minorHAnsi" w:hAnsiTheme="minorHAnsi" w:cstheme="minorHAnsi"/>
          <w:szCs w:val="20"/>
        </w:rPr>
        <w:t xml:space="preserve"> cata</w:t>
      </w:r>
      <w:r w:rsidR="00A53EBD">
        <w:rPr>
          <w:rStyle w:val="elementor-icon-list-text"/>
          <w:rFonts w:asciiTheme="minorHAnsi" w:hAnsiTheme="minorHAnsi" w:cstheme="minorHAnsi"/>
          <w:szCs w:val="20"/>
        </w:rPr>
        <w:t>.</w:t>
      </w:r>
      <w:r>
        <w:rPr>
          <w:rStyle w:val="elementor-icon-list-text"/>
          <w:rFonts w:asciiTheme="minorHAnsi" w:hAnsiTheme="minorHAnsi" w:cstheme="minorHAnsi"/>
          <w:szCs w:val="20"/>
        </w:rPr>
        <w:t xml:space="preserve"> </w:t>
      </w:r>
    </w:p>
    <w:p w14:paraId="4E81EA16" w14:textId="77777777" w:rsidR="00A53EBD" w:rsidRDefault="00A53EBD" w:rsidP="009F3787">
      <w:pPr>
        <w:jc w:val="both"/>
        <w:rPr>
          <w:rStyle w:val="elementor-icon-list-text"/>
          <w:rFonts w:asciiTheme="minorHAnsi" w:hAnsiTheme="minorHAnsi" w:cstheme="minorHAnsi"/>
          <w:szCs w:val="20"/>
          <w:u w:val="single"/>
        </w:rPr>
      </w:pPr>
    </w:p>
    <w:p w14:paraId="536F0282" w14:textId="391DFD0F" w:rsidR="009F3787" w:rsidRPr="00E5372F" w:rsidRDefault="00E5372F" w:rsidP="009F3787">
      <w:pPr>
        <w:jc w:val="both"/>
        <w:rPr>
          <w:rStyle w:val="elementor-icon-list-text"/>
          <w:rFonts w:asciiTheme="minorHAnsi" w:hAnsiTheme="minorHAnsi" w:cstheme="minorHAnsi"/>
          <w:szCs w:val="20"/>
          <w:u w:val="single"/>
        </w:rPr>
      </w:pPr>
      <w:r w:rsidRPr="00E5372F">
        <w:rPr>
          <w:rStyle w:val="elementor-icon-list-text"/>
          <w:rFonts w:asciiTheme="minorHAnsi" w:hAnsiTheme="minorHAnsi" w:cstheme="minorHAnsi"/>
          <w:szCs w:val="20"/>
          <w:u w:val="single"/>
        </w:rPr>
        <w:t>SERVICIOS NO INCLUIDOS</w:t>
      </w:r>
    </w:p>
    <w:p w14:paraId="729F8C96" w14:textId="6DE13EF1" w:rsidR="00E5372F" w:rsidRPr="00E5372F" w:rsidRDefault="00E5372F" w:rsidP="009F3787">
      <w:pPr>
        <w:jc w:val="both"/>
        <w:rPr>
          <w:rStyle w:val="elementor-icon-list-text"/>
          <w:rFonts w:asciiTheme="minorHAnsi" w:hAnsiTheme="minorHAnsi" w:cstheme="minorHAnsi"/>
          <w:szCs w:val="20"/>
        </w:rPr>
      </w:pPr>
    </w:p>
    <w:p w14:paraId="7538857B" w14:textId="5E737915" w:rsidR="00E5372F" w:rsidRPr="00E5372F" w:rsidRDefault="00E5372F" w:rsidP="00E5372F">
      <w:pPr>
        <w:pStyle w:val="Prrafodelista"/>
        <w:numPr>
          <w:ilvl w:val="0"/>
          <w:numId w:val="10"/>
        </w:numPr>
        <w:jc w:val="both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Envío de 12 botellas de vino desde las bodegas murcianas hasta Francia.</w:t>
      </w:r>
    </w:p>
    <w:p w14:paraId="23AA6DA2" w14:textId="5C3C9247" w:rsidR="00E5372F" w:rsidRPr="00E5372F" w:rsidRDefault="00E5372F" w:rsidP="009F3787">
      <w:pPr>
        <w:jc w:val="both"/>
        <w:rPr>
          <w:rStyle w:val="elementor-icon-list-text"/>
          <w:rFonts w:asciiTheme="minorHAnsi" w:hAnsiTheme="minorHAnsi" w:cstheme="minorHAnsi"/>
          <w:szCs w:val="20"/>
        </w:rPr>
      </w:pPr>
    </w:p>
    <w:p w14:paraId="64C39B1C" w14:textId="77777777" w:rsidR="00E5372F" w:rsidRPr="00E5372F" w:rsidRDefault="00E5372F" w:rsidP="00E5372F">
      <w:pPr>
        <w:jc w:val="both"/>
        <w:rPr>
          <w:rStyle w:val="elementor-icon-list-text"/>
          <w:rFonts w:asciiTheme="minorHAnsi" w:hAnsiTheme="minorHAnsi" w:cstheme="minorHAnsi"/>
          <w:szCs w:val="20"/>
          <w:u w:val="single"/>
        </w:rPr>
      </w:pPr>
      <w:r w:rsidRPr="00E5372F">
        <w:rPr>
          <w:rStyle w:val="elementor-icon-list-text"/>
          <w:rFonts w:asciiTheme="minorHAnsi" w:hAnsiTheme="minorHAnsi" w:cstheme="minorHAnsi"/>
          <w:szCs w:val="20"/>
          <w:u w:val="single"/>
        </w:rPr>
        <w:t xml:space="preserve">CONDICIONES DE PARTICIPACIÓN </w:t>
      </w:r>
    </w:p>
    <w:p w14:paraId="26855967" w14:textId="77777777" w:rsidR="00E5372F" w:rsidRPr="00E5372F" w:rsidRDefault="00E5372F" w:rsidP="009F3787">
      <w:pPr>
        <w:jc w:val="both"/>
        <w:rPr>
          <w:rStyle w:val="elementor-icon-list-text"/>
          <w:rFonts w:asciiTheme="minorHAnsi" w:hAnsiTheme="minorHAnsi" w:cstheme="minorHAnsi"/>
          <w:szCs w:val="20"/>
        </w:rPr>
      </w:pPr>
    </w:p>
    <w:p w14:paraId="64C00CF8" w14:textId="3785ABB3" w:rsidR="009F3787" w:rsidRPr="009F3787" w:rsidRDefault="009F3787" w:rsidP="009F3787">
      <w:pPr>
        <w:pStyle w:val="Prrafodelista"/>
        <w:numPr>
          <w:ilvl w:val="0"/>
          <w:numId w:val="10"/>
        </w:numPr>
        <w:contextualSpacing/>
        <w:rPr>
          <w:rStyle w:val="elementor-icon-list-text"/>
          <w:rFonts w:asciiTheme="minorHAnsi" w:hAnsiTheme="minorHAnsi" w:cstheme="minorHAnsi"/>
          <w:szCs w:val="20"/>
        </w:rPr>
      </w:pPr>
      <w:r w:rsidRPr="009F3787">
        <w:rPr>
          <w:rStyle w:val="elementor-icon-list-text"/>
          <w:rFonts w:asciiTheme="minorHAnsi" w:hAnsiTheme="minorHAnsi" w:cstheme="minorHAnsi"/>
          <w:szCs w:val="20"/>
        </w:rPr>
        <w:t xml:space="preserve">- Enviar a vuelta de correo y antes del próximo día </w:t>
      </w:r>
      <w:r w:rsidR="00CD03E3">
        <w:rPr>
          <w:rStyle w:val="elementor-icon-list-text"/>
          <w:rFonts w:asciiTheme="minorHAnsi" w:hAnsiTheme="minorHAnsi" w:cstheme="minorHAnsi"/>
          <w:szCs w:val="20"/>
        </w:rPr>
        <w:t>19 de abril</w:t>
      </w:r>
      <w:r w:rsidRPr="009F3787">
        <w:rPr>
          <w:rStyle w:val="elementor-icon-list-text"/>
          <w:rFonts w:asciiTheme="minorHAnsi" w:hAnsiTheme="minorHAnsi" w:cstheme="minorHAnsi"/>
          <w:szCs w:val="20"/>
        </w:rPr>
        <w:t>, el Boletín de inscripción de esta página, indicando datos de contacto.</w:t>
      </w:r>
    </w:p>
    <w:p w14:paraId="24B513CA" w14:textId="77777777" w:rsidR="00315E92" w:rsidRPr="00E5372F" w:rsidRDefault="00315E92" w:rsidP="00315E92">
      <w:pPr>
        <w:tabs>
          <w:tab w:val="left" w:pos="2127"/>
        </w:tabs>
        <w:jc w:val="both"/>
        <w:rPr>
          <w:rStyle w:val="elementor-icon-list-text"/>
          <w:rFonts w:asciiTheme="minorHAnsi" w:hAnsiTheme="minorHAnsi" w:cstheme="minorHAnsi"/>
          <w:szCs w:val="20"/>
        </w:rPr>
      </w:pPr>
    </w:p>
    <w:p w14:paraId="78FD7606" w14:textId="77777777" w:rsidR="00B91296" w:rsidRPr="00E5372F" w:rsidRDefault="00B91296" w:rsidP="00B91296">
      <w:pPr>
        <w:autoSpaceDE w:val="0"/>
        <w:autoSpaceDN w:val="0"/>
        <w:adjustRightInd w:val="0"/>
        <w:rPr>
          <w:rStyle w:val="elementor-icon-list-text"/>
          <w:rFonts w:asciiTheme="minorHAnsi" w:hAnsiTheme="minorHAnsi" w:cstheme="minorHAnsi"/>
          <w:szCs w:val="20"/>
        </w:rPr>
      </w:pPr>
    </w:p>
    <w:p w14:paraId="2EA5C62F" w14:textId="77777777" w:rsidR="00B91296" w:rsidRPr="00E5372F" w:rsidRDefault="00B91296" w:rsidP="00B912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FORMULARIO DE PREINSCRIPCIÓN</w:t>
      </w:r>
    </w:p>
    <w:p w14:paraId="28B0B23F" w14:textId="77777777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</w:p>
    <w:p w14:paraId="1DB2E511" w14:textId="0CB550B9" w:rsidR="00B91296" w:rsidRPr="00E5372F" w:rsidRDefault="00B91296" w:rsidP="00B91296">
      <w:pPr>
        <w:autoSpaceDE w:val="0"/>
        <w:autoSpaceDN w:val="0"/>
        <w:adjustRightInd w:val="0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 xml:space="preserve">EMPRESA: </w:t>
      </w:r>
    </w:p>
    <w:p w14:paraId="730A9045" w14:textId="77777777" w:rsidR="00B91296" w:rsidRPr="00E5372F" w:rsidRDefault="00B91296" w:rsidP="00B91296">
      <w:pPr>
        <w:autoSpaceDE w:val="0"/>
        <w:autoSpaceDN w:val="0"/>
        <w:adjustRightInd w:val="0"/>
        <w:rPr>
          <w:rStyle w:val="elementor-icon-list-text"/>
          <w:rFonts w:asciiTheme="minorHAnsi" w:hAnsiTheme="minorHAnsi" w:cstheme="minorHAnsi"/>
          <w:szCs w:val="20"/>
        </w:rPr>
      </w:pPr>
    </w:p>
    <w:p w14:paraId="774D91C3" w14:textId="5D4FAF39" w:rsidR="00B91296" w:rsidRPr="00E5372F" w:rsidRDefault="00B91296" w:rsidP="00B91296">
      <w:pPr>
        <w:autoSpaceDE w:val="0"/>
        <w:autoSpaceDN w:val="0"/>
        <w:adjustRightInd w:val="0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PERSONA DE CONTACTO:</w:t>
      </w:r>
      <w:r w:rsidR="002D68F8" w:rsidRPr="00E5372F">
        <w:rPr>
          <w:rStyle w:val="elementor-icon-list-text"/>
          <w:rFonts w:asciiTheme="minorHAnsi" w:hAnsiTheme="minorHAnsi" w:cstheme="minorHAnsi"/>
          <w:szCs w:val="20"/>
        </w:rPr>
        <w:tab/>
      </w:r>
      <w:r w:rsidR="002D68F8" w:rsidRPr="00E5372F">
        <w:rPr>
          <w:rStyle w:val="elementor-icon-list-text"/>
          <w:rFonts w:asciiTheme="minorHAnsi" w:hAnsiTheme="minorHAnsi" w:cstheme="minorHAnsi"/>
          <w:szCs w:val="20"/>
        </w:rPr>
        <w:tab/>
      </w:r>
      <w:r w:rsidRPr="00E5372F">
        <w:rPr>
          <w:rStyle w:val="elementor-icon-list-text"/>
          <w:rFonts w:asciiTheme="minorHAnsi" w:hAnsiTheme="minorHAnsi" w:cstheme="minorHAnsi"/>
          <w:szCs w:val="20"/>
        </w:rPr>
        <w:tab/>
        <w:t xml:space="preserve">CARGO: </w:t>
      </w:r>
    </w:p>
    <w:p w14:paraId="75DDD8DA" w14:textId="77777777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</w:p>
    <w:p w14:paraId="5AD51C81" w14:textId="15AFD840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TELEFONO:</w:t>
      </w:r>
      <w:r w:rsidR="002D68F8" w:rsidRPr="00E5372F">
        <w:rPr>
          <w:rStyle w:val="elementor-icon-list-text"/>
          <w:rFonts w:asciiTheme="minorHAnsi" w:hAnsiTheme="minorHAnsi" w:cstheme="minorHAnsi"/>
          <w:szCs w:val="20"/>
        </w:rPr>
        <w:tab/>
      </w:r>
      <w:r w:rsidR="002D68F8" w:rsidRPr="00E5372F">
        <w:rPr>
          <w:rStyle w:val="elementor-icon-list-text"/>
          <w:rFonts w:asciiTheme="minorHAnsi" w:hAnsiTheme="minorHAnsi" w:cstheme="minorHAnsi"/>
          <w:szCs w:val="20"/>
        </w:rPr>
        <w:tab/>
      </w:r>
      <w:r w:rsidRPr="00E5372F">
        <w:rPr>
          <w:rStyle w:val="elementor-icon-list-text"/>
          <w:rFonts w:asciiTheme="minorHAnsi" w:hAnsiTheme="minorHAnsi" w:cstheme="minorHAnsi"/>
          <w:szCs w:val="20"/>
        </w:rPr>
        <w:tab/>
      </w:r>
      <w:r w:rsidRPr="00E5372F">
        <w:rPr>
          <w:rStyle w:val="elementor-icon-list-text"/>
          <w:rFonts w:asciiTheme="minorHAnsi" w:hAnsiTheme="minorHAnsi" w:cstheme="minorHAnsi"/>
          <w:szCs w:val="20"/>
        </w:rPr>
        <w:tab/>
        <w:t xml:space="preserve">E-MAIL: </w:t>
      </w:r>
    </w:p>
    <w:p w14:paraId="3CB35DB3" w14:textId="77777777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</w:p>
    <w:p w14:paraId="481E77E4" w14:textId="1607CCB2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WEB:</w:t>
      </w:r>
      <w:r w:rsidRPr="00E5372F">
        <w:rPr>
          <w:rStyle w:val="elementor-icon-list-text"/>
          <w:rFonts w:asciiTheme="minorHAnsi" w:hAnsiTheme="minorHAnsi" w:cstheme="minorHAnsi"/>
          <w:szCs w:val="20"/>
        </w:rPr>
        <w:tab/>
      </w:r>
    </w:p>
    <w:p w14:paraId="53EA33D4" w14:textId="77777777" w:rsidR="00B91296" w:rsidRPr="00E5372F" w:rsidRDefault="00B91296" w:rsidP="00B91296">
      <w:pPr>
        <w:rPr>
          <w:rStyle w:val="elementor-icon-list-text"/>
          <w:rFonts w:asciiTheme="minorHAnsi" w:hAnsiTheme="minorHAnsi" w:cstheme="minorHAnsi"/>
          <w:szCs w:val="20"/>
        </w:rPr>
      </w:pPr>
    </w:p>
    <w:p w14:paraId="161CEEEA" w14:textId="3EA4B6F7" w:rsidR="00B91296" w:rsidRPr="00E5372F" w:rsidRDefault="00B91296" w:rsidP="00B91296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Style w:val="elementor-icon-list-text"/>
          <w:rFonts w:asciiTheme="minorHAnsi" w:hAnsiTheme="minorHAnsi" w:cstheme="minorHAnsi"/>
          <w:szCs w:val="20"/>
        </w:rPr>
      </w:pPr>
    </w:p>
    <w:p w14:paraId="179E1FC9" w14:textId="15502AAF" w:rsidR="009D552C" w:rsidRDefault="00B91296" w:rsidP="00A257DE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sym w:font="Wingdings" w:char="F02F"/>
      </w:r>
      <w:r w:rsidRPr="00E5372F">
        <w:rPr>
          <w:rStyle w:val="elementor-icon-list-text"/>
          <w:rFonts w:asciiTheme="minorHAnsi" w:hAnsiTheme="minorHAnsi" w:cstheme="minorHAnsi"/>
          <w:szCs w:val="20"/>
        </w:rPr>
        <w:t xml:space="preserve"> PERSONA DE CONTACTO: Leonor Fernández-Delgado. AREA DE PROMOCION INTERNACIONAL. INSTITUTO DE FOMENTO DE </w:t>
      </w:r>
      <w:smartTag w:uri="urn:schemas-microsoft-com:office:smarttags" w:element="PersonName">
        <w:smartTagPr>
          <w:attr w:name="ProductID" w:val="LA REGIￓN DE"/>
        </w:smartTagPr>
        <w:smartTag w:uri="urn:schemas-microsoft-com:office:smarttags" w:element="PersonName">
          <w:smartTagPr>
            <w:attr w:name="ProductID" w:val="la Regi￳n"/>
          </w:smartTagPr>
          <w:r w:rsidRPr="00E5372F">
            <w:rPr>
              <w:rStyle w:val="elementor-icon-list-text"/>
              <w:rFonts w:asciiTheme="minorHAnsi" w:hAnsiTheme="minorHAnsi" w:cstheme="minorHAnsi"/>
              <w:szCs w:val="20"/>
            </w:rPr>
            <w:t>LA REGIÓN</w:t>
          </w:r>
        </w:smartTag>
        <w:r w:rsidRPr="00E5372F">
          <w:rPr>
            <w:rStyle w:val="elementor-icon-list-text"/>
            <w:rFonts w:asciiTheme="minorHAnsi" w:hAnsiTheme="minorHAnsi" w:cstheme="minorHAnsi"/>
            <w:szCs w:val="20"/>
          </w:rPr>
          <w:t xml:space="preserve"> DE</w:t>
        </w:r>
      </w:smartTag>
      <w:r w:rsidRPr="00E5372F">
        <w:rPr>
          <w:rStyle w:val="elementor-icon-list-text"/>
          <w:rFonts w:asciiTheme="minorHAnsi" w:hAnsiTheme="minorHAnsi" w:cstheme="minorHAnsi"/>
          <w:szCs w:val="20"/>
        </w:rPr>
        <w:t xml:space="preserve"> MURCIA. </w:t>
      </w:r>
    </w:p>
    <w:p w14:paraId="5F7F7BE1" w14:textId="57E21721" w:rsidR="00CF49DB" w:rsidRPr="00E5372F" w:rsidRDefault="00B91296" w:rsidP="00A257DE">
      <w:pPr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ind w:right="-1"/>
        <w:rPr>
          <w:rStyle w:val="elementor-icon-list-text"/>
          <w:rFonts w:asciiTheme="minorHAnsi" w:hAnsiTheme="minorHAnsi" w:cstheme="minorHAnsi"/>
          <w:szCs w:val="20"/>
        </w:rPr>
      </w:pPr>
      <w:r w:rsidRPr="00E5372F">
        <w:rPr>
          <w:rStyle w:val="elementor-icon-list-text"/>
          <w:rFonts w:asciiTheme="minorHAnsi" w:hAnsiTheme="minorHAnsi" w:cstheme="minorHAnsi"/>
          <w:szCs w:val="20"/>
        </w:rPr>
        <w:t>TFNO: 968 368498. Email:</w:t>
      </w:r>
      <w:r w:rsidR="00A257DE" w:rsidRPr="00E5372F">
        <w:rPr>
          <w:rStyle w:val="elementor-icon-list-text"/>
          <w:rFonts w:asciiTheme="minorHAnsi" w:hAnsiTheme="minorHAnsi" w:cstheme="minorHAnsi"/>
          <w:szCs w:val="20"/>
        </w:rPr>
        <w:t xml:space="preserve"> </w:t>
      </w:r>
      <w:hyperlink r:id="rId11" w:history="1">
        <w:r w:rsidR="00A257DE" w:rsidRPr="00E5372F">
          <w:rPr>
            <w:rStyle w:val="elementor-icon-list-text"/>
            <w:rFonts w:asciiTheme="minorHAnsi" w:hAnsiTheme="minorHAnsi" w:cstheme="minorHAnsi"/>
            <w:szCs w:val="20"/>
          </w:rPr>
          <w:t>mailto:leonor.fernandezdelgado@info.carm.es</w:t>
        </w:r>
      </w:hyperlink>
      <w:r w:rsidR="00A257DE" w:rsidRPr="00E5372F">
        <w:rPr>
          <w:rStyle w:val="elementor-icon-list-text"/>
          <w:rFonts w:asciiTheme="minorHAnsi" w:hAnsiTheme="minorHAnsi" w:cstheme="minorHAnsi"/>
          <w:szCs w:val="20"/>
        </w:rPr>
        <w:t xml:space="preserve"> </w:t>
      </w:r>
    </w:p>
    <w:sectPr w:rsidR="00CF49DB" w:rsidRPr="00E5372F" w:rsidSect="00E05441">
      <w:headerReference w:type="default" r:id="rId12"/>
      <w:footerReference w:type="default" r:id="rId13"/>
      <w:pgSz w:w="11900" w:h="16840"/>
      <w:pgMar w:top="1135" w:right="1460" w:bottom="1258" w:left="1701" w:header="180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A65A" w14:textId="77777777" w:rsidR="00FC33CE" w:rsidRDefault="00FC33CE" w:rsidP="008839CD">
      <w:r>
        <w:separator/>
      </w:r>
    </w:p>
  </w:endnote>
  <w:endnote w:type="continuationSeparator" w:id="0">
    <w:p w14:paraId="149AD07A" w14:textId="77777777" w:rsidR="00FC33CE" w:rsidRDefault="00FC33CE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B3F9" w14:textId="3542F50E" w:rsidR="002A644A" w:rsidRPr="00335E8C" w:rsidRDefault="002A644A" w:rsidP="00335E8C">
    <w:pPr>
      <w:pStyle w:val="Piedepgina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10FEB0" wp14:editId="7F247900">
          <wp:simplePos x="0" y="0"/>
          <wp:positionH relativeFrom="column">
            <wp:posOffset>24130</wp:posOffset>
          </wp:positionH>
          <wp:positionV relativeFrom="paragraph">
            <wp:posOffset>77470</wp:posOffset>
          </wp:positionV>
          <wp:extent cx="5400675" cy="733425"/>
          <wp:effectExtent l="0" t="0" r="0" b="0"/>
          <wp:wrapNone/>
          <wp:docPr id="62" name="Imagen 13" descr="logos paln info y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s paln info y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AF89FA1" wp14:editId="588E23D5">
          <wp:simplePos x="0" y="0"/>
          <wp:positionH relativeFrom="margin">
            <wp:posOffset>1680845</wp:posOffset>
          </wp:positionH>
          <wp:positionV relativeFrom="paragraph">
            <wp:posOffset>9856470</wp:posOffset>
          </wp:positionV>
          <wp:extent cx="4182110" cy="568960"/>
          <wp:effectExtent l="0" t="0" r="0" b="0"/>
          <wp:wrapNone/>
          <wp:docPr id="59" name="Imagen 8" descr="Banner_PPEX_piedefirma con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Banner_PPEX_piedefirma con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F10C1E6" wp14:editId="03A0BC6B">
          <wp:simplePos x="0" y="0"/>
          <wp:positionH relativeFrom="margin">
            <wp:posOffset>1680845</wp:posOffset>
          </wp:positionH>
          <wp:positionV relativeFrom="paragraph">
            <wp:posOffset>9856470</wp:posOffset>
          </wp:positionV>
          <wp:extent cx="4182110" cy="568960"/>
          <wp:effectExtent l="0" t="0" r="0" b="0"/>
          <wp:wrapNone/>
          <wp:docPr id="57" name="Imagen 8" descr="Banner_PPEX_piedefirma con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Banner_PPEX_piedefirma con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0EB694E" wp14:editId="2149F82E">
          <wp:simplePos x="0" y="0"/>
          <wp:positionH relativeFrom="margin">
            <wp:posOffset>1680845</wp:posOffset>
          </wp:positionH>
          <wp:positionV relativeFrom="paragraph">
            <wp:posOffset>9856470</wp:posOffset>
          </wp:positionV>
          <wp:extent cx="4182110" cy="568960"/>
          <wp:effectExtent l="0" t="0" r="0" b="0"/>
          <wp:wrapNone/>
          <wp:docPr id="58" name="Imagen 8" descr="Banner_PPEX_piedefirma con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Banner_PPEX_piedefirma con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42AA" w14:textId="77777777" w:rsidR="00FC33CE" w:rsidRDefault="00FC33CE" w:rsidP="008839CD">
      <w:r>
        <w:separator/>
      </w:r>
    </w:p>
  </w:footnote>
  <w:footnote w:type="continuationSeparator" w:id="0">
    <w:p w14:paraId="11476340" w14:textId="77777777" w:rsidR="00FC33CE" w:rsidRDefault="00FC33CE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E228" w14:textId="2B9777B4" w:rsidR="002A644A" w:rsidRDefault="002A644A" w:rsidP="00335E8C">
    <w:pPr>
      <w:ind w:right="-502"/>
      <w:jc w:val="righ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EC6340C" wp14:editId="23310B9E">
          <wp:simplePos x="0" y="0"/>
          <wp:positionH relativeFrom="column">
            <wp:posOffset>1805305</wp:posOffset>
          </wp:positionH>
          <wp:positionV relativeFrom="paragraph">
            <wp:posOffset>-90805</wp:posOffset>
          </wp:positionV>
          <wp:extent cx="4674870" cy="2329180"/>
          <wp:effectExtent l="0" t="0" r="0" b="0"/>
          <wp:wrapNone/>
          <wp:docPr id="5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4870" cy="232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435.6pt;height:435.6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0924A2"/>
    <w:multiLevelType w:val="multilevel"/>
    <w:tmpl w:val="030E7A86"/>
    <w:lvl w:ilvl="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Courier New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8851CC"/>
    <w:multiLevelType w:val="multilevel"/>
    <w:tmpl w:val="9C5E2C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CB3FA2"/>
    <w:multiLevelType w:val="hybridMultilevel"/>
    <w:tmpl w:val="F6060D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60A2C"/>
    <w:multiLevelType w:val="hybridMultilevel"/>
    <w:tmpl w:val="860872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4299"/>
    <w:multiLevelType w:val="multilevel"/>
    <w:tmpl w:val="5C2A4946"/>
    <w:lvl w:ilvl="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Courier New"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1F0A60"/>
    <w:multiLevelType w:val="hybridMultilevel"/>
    <w:tmpl w:val="532E80C8"/>
    <w:lvl w:ilvl="0" w:tplc="1C5401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4472C4" w:themeColor="accent1"/>
        <w:sz w:val="20"/>
        <w:u w:val="none" w:color="000000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7442"/>
    <w:multiLevelType w:val="multilevel"/>
    <w:tmpl w:val="92729632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8552B8"/>
    <w:multiLevelType w:val="hybridMultilevel"/>
    <w:tmpl w:val="E58CD616"/>
    <w:lvl w:ilvl="0" w:tplc="1C5401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4472C4" w:themeColor="accent1"/>
        <w:sz w:val="20"/>
        <w:u w:val="none" w:color="000000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0214E"/>
    <w:multiLevelType w:val="hybridMultilevel"/>
    <w:tmpl w:val="D70ED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700A9"/>
    <w:multiLevelType w:val="hybridMultilevel"/>
    <w:tmpl w:val="F15C1EE8"/>
    <w:lvl w:ilvl="0" w:tplc="0C0A0003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88B25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084002"/>
    <w:multiLevelType w:val="hybridMultilevel"/>
    <w:tmpl w:val="732CC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0429A"/>
    <w:multiLevelType w:val="multilevel"/>
    <w:tmpl w:val="8A4AB234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CD"/>
    <w:rsid w:val="000044FD"/>
    <w:rsid w:val="00033ACB"/>
    <w:rsid w:val="00041132"/>
    <w:rsid w:val="00046B52"/>
    <w:rsid w:val="00060F2A"/>
    <w:rsid w:val="00064755"/>
    <w:rsid w:val="000C388E"/>
    <w:rsid w:val="000D5184"/>
    <w:rsid w:val="000E7800"/>
    <w:rsid w:val="001009C6"/>
    <w:rsid w:val="00136496"/>
    <w:rsid w:val="00171CA3"/>
    <w:rsid w:val="00174640"/>
    <w:rsid w:val="00191A9F"/>
    <w:rsid w:val="001C3963"/>
    <w:rsid w:val="001E0A06"/>
    <w:rsid w:val="001F7E59"/>
    <w:rsid w:val="002058EC"/>
    <w:rsid w:val="002205EC"/>
    <w:rsid w:val="0022277C"/>
    <w:rsid w:val="00234157"/>
    <w:rsid w:val="00237C7A"/>
    <w:rsid w:val="00242E38"/>
    <w:rsid w:val="00274A44"/>
    <w:rsid w:val="002A644A"/>
    <w:rsid w:val="002D68F8"/>
    <w:rsid w:val="002F0A0E"/>
    <w:rsid w:val="003154AE"/>
    <w:rsid w:val="00315E92"/>
    <w:rsid w:val="00325E77"/>
    <w:rsid w:val="0033086B"/>
    <w:rsid w:val="00335E8C"/>
    <w:rsid w:val="00385359"/>
    <w:rsid w:val="003C4981"/>
    <w:rsid w:val="003C6542"/>
    <w:rsid w:val="003F16F2"/>
    <w:rsid w:val="00406EDD"/>
    <w:rsid w:val="0046277F"/>
    <w:rsid w:val="00465A6F"/>
    <w:rsid w:val="00482C40"/>
    <w:rsid w:val="00482F73"/>
    <w:rsid w:val="00486D17"/>
    <w:rsid w:val="004A3565"/>
    <w:rsid w:val="005059BB"/>
    <w:rsid w:val="005135C6"/>
    <w:rsid w:val="00536648"/>
    <w:rsid w:val="0056796F"/>
    <w:rsid w:val="0057183E"/>
    <w:rsid w:val="00581925"/>
    <w:rsid w:val="005914A7"/>
    <w:rsid w:val="0059215A"/>
    <w:rsid w:val="005B73BE"/>
    <w:rsid w:val="005E043F"/>
    <w:rsid w:val="00602975"/>
    <w:rsid w:val="006106F2"/>
    <w:rsid w:val="00637234"/>
    <w:rsid w:val="006474B6"/>
    <w:rsid w:val="00657F06"/>
    <w:rsid w:val="0068149D"/>
    <w:rsid w:val="006A1528"/>
    <w:rsid w:val="006B2487"/>
    <w:rsid w:val="006C2A77"/>
    <w:rsid w:val="006E2B37"/>
    <w:rsid w:val="00702366"/>
    <w:rsid w:val="0074573F"/>
    <w:rsid w:val="00751FA4"/>
    <w:rsid w:val="00755B37"/>
    <w:rsid w:val="00770A20"/>
    <w:rsid w:val="007728F7"/>
    <w:rsid w:val="007A4A0B"/>
    <w:rsid w:val="007A6057"/>
    <w:rsid w:val="007B58B6"/>
    <w:rsid w:val="008230E8"/>
    <w:rsid w:val="00843B2A"/>
    <w:rsid w:val="008509B2"/>
    <w:rsid w:val="0086697E"/>
    <w:rsid w:val="00870546"/>
    <w:rsid w:val="00872C86"/>
    <w:rsid w:val="008839CD"/>
    <w:rsid w:val="0088762E"/>
    <w:rsid w:val="008C5859"/>
    <w:rsid w:val="008C722C"/>
    <w:rsid w:val="008E740E"/>
    <w:rsid w:val="008F0D20"/>
    <w:rsid w:val="008F1765"/>
    <w:rsid w:val="00902AC4"/>
    <w:rsid w:val="0092340A"/>
    <w:rsid w:val="00950435"/>
    <w:rsid w:val="00950A67"/>
    <w:rsid w:val="009521BE"/>
    <w:rsid w:val="009758CB"/>
    <w:rsid w:val="0098728E"/>
    <w:rsid w:val="009B0A35"/>
    <w:rsid w:val="009C334D"/>
    <w:rsid w:val="009D446C"/>
    <w:rsid w:val="009D552C"/>
    <w:rsid w:val="009E4230"/>
    <w:rsid w:val="009E702C"/>
    <w:rsid w:val="009F3787"/>
    <w:rsid w:val="00A257DE"/>
    <w:rsid w:val="00A426E9"/>
    <w:rsid w:val="00A429EE"/>
    <w:rsid w:val="00A53EBD"/>
    <w:rsid w:val="00A61A1A"/>
    <w:rsid w:val="00A62D64"/>
    <w:rsid w:val="00AF1A3F"/>
    <w:rsid w:val="00B17D04"/>
    <w:rsid w:val="00B477E9"/>
    <w:rsid w:val="00B5556E"/>
    <w:rsid w:val="00B628AA"/>
    <w:rsid w:val="00B66828"/>
    <w:rsid w:val="00B81A69"/>
    <w:rsid w:val="00B91296"/>
    <w:rsid w:val="00BC00DE"/>
    <w:rsid w:val="00BF0ED4"/>
    <w:rsid w:val="00BF3B0C"/>
    <w:rsid w:val="00BF5823"/>
    <w:rsid w:val="00BF7423"/>
    <w:rsid w:val="00C2281D"/>
    <w:rsid w:val="00C22F6E"/>
    <w:rsid w:val="00C4136F"/>
    <w:rsid w:val="00C63C31"/>
    <w:rsid w:val="00C70779"/>
    <w:rsid w:val="00C921F1"/>
    <w:rsid w:val="00C95317"/>
    <w:rsid w:val="00CB1E90"/>
    <w:rsid w:val="00CB34B8"/>
    <w:rsid w:val="00CC539A"/>
    <w:rsid w:val="00CD03E3"/>
    <w:rsid w:val="00CD26D9"/>
    <w:rsid w:val="00CF49DB"/>
    <w:rsid w:val="00D16B67"/>
    <w:rsid w:val="00D36B11"/>
    <w:rsid w:val="00D553D0"/>
    <w:rsid w:val="00D81DA4"/>
    <w:rsid w:val="00D87CAE"/>
    <w:rsid w:val="00D958EE"/>
    <w:rsid w:val="00D97296"/>
    <w:rsid w:val="00DA76E2"/>
    <w:rsid w:val="00DD6F28"/>
    <w:rsid w:val="00DE400F"/>
    <w:rsid w:val="00DE7209"/>
    <w:rsid w:val="00E05441"/>
    <w:rsid w:val="00E24097"/>
    <w:rsid w:val="00E5372F"/>
    <w:rsid w:val="00E54B73"/>
    <w:rsid w:val="00E61A7E"/>
    <w:rsid w:val="00E71357"/>
    <w:rsid w:val="00E74545"/>
    <w:rsid w:val="00E915D5"/>
    <w:rsid w:val="00E935C6"/>
    <w:rsid w:val="00EC3DEC"/>
    <w:rsid w:val="00ED752F"/>
    <w:rsid w:val="00EE009C"/>
    <w:rsid w:val="00EE3494"/>
    <w:rsid w:val="00F04EFB"/>
    <w:rsid w:val="00FA768A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AD5AA9C"/>
  <w15:docId w15:val="{9309B1C5-B8F2-48B7-8311-649B9F79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E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B91296"/>
    <w:pPr>
      <w:keepNext/>
      <w:jc w:val="center"/>
      <w:outlineLvl w:val="6"/>
    </w:pPr>
    <w:rPr>
      <w:rFonts w:ascii="Times New Roman" w:eastAsia="Times New Roman" w:hAnsi="Times New Roman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234157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234157"/>
    <w:pPr>
      <w:suppressAutoHyphens/>
      <w:jc w:val="both"/>
    </w:pPr>
    <w:rPr>
      <w:rFonts w:ascii="Lucida Sans Unicode" w:eastAsia="Times New Roman" w:hAnsi="Lucida Sans Unicode"/>
      <w:b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CF49DB"/>
    <w:pPr>
      <w:ind w:left="708"/>
    </w:pPr>
  </w:style>
  <w:style w:type="character" w:customStyle="1" w:styleId="Ttulo7Car">
    <w:name w:val="Título 7 Car"/>
    <w:link w:val="Ttulo7"/>
    <w:rsid w:val="00B91296"/>
    <w:rPr>
      <w:rFonts w:ascii="Times New Roman" w:eastAsia="Times New Roman" w:hAnsi="Times New Roman"/>
      <w:b/>
      <w:sz w:val="28"/>
      <w:lang w:val="es-ES_tradnl"/>
    </w:rPr>
  </w:style>
  <w:style w:type="paragraph" w:styleId="Textoindependiente2">
    <w:name w:val="Body Text 2"/>
    <w:basedOn w:val="Normal"/>
    <w:link w:val="Textoindependiente2Car"/>
    <w:rsid w:val="00B91296"/>
    <w:pPr>
      <w:jc w:val="both"/>
    </w:pPr>
    <w:rPr>
      <w:rFonts w:ascii="Lucida Sans Unicode" w:eastAsia="Times New Roman" w:hAnsi="Lucida Sans Unicode"/>
      <w:b/>
      <w:sz w:val="20"/>
      <w:szCs w:val="20"/>
    </w:rPr>
  </w:style>
  <w:style w:type="character" w:customStyle="1" w:styleId="Textoindependiente2Car">
    <w:name w:val="Texto independiente 2 Car"/>
    <w:link w:val="Textoindependiente2"/>
    <w:rsid w:val="00B91296"/>
    <w:rPr>
      <w:rFonts w:ascii="Lucida Sans Unicode" w:eastAsia="Times New Roman" w:hAnsi="Lucida Sans Unicode"/>
      <w:b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57D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E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elementor-icon-list-text">
    <w:name w:val="elementor-icon-list-text"/>
    <w:basedOn w:val="Fuentedeprrafopredeter"/>
    <w:qFormat/>
    <w:rsid w:val="00315E92"/>
  </w:style>
  <w:style w:type="paragraph" w:styleId="NormalWeb">
    <w:name w:val="Normal (Web)"/>
    <w:basedOn w:val="Normal"/>
    <w:uiPriority w:val="99"/>
    <w:unhideWhenUsed/>
    <w:qFormat/>
    <w:rsid w:val="00315E92"/>
    <w:pPr>
      <w:spacing w:beforeAutospacing="1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onor.fernandezdelgado@info.car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29838C056AA542A31A81DE8EA7325E" ma:contentTypeVersion="9" ma:contentTypeDescription="Crear nuevo documento." ma:contentTypeScope="" ma:versionID="c7e03c33da44e0c7c044bcb6f5d263e6">
  <xsd:schema xmlns:xsd="http://www.w3.org/2001/XMLSchema" xmlns:xs="http://www.w3.org/2001/XMLSchema" xmlns:p="http://schemas.microsoft.com/office/2006/metadata/properties" xmlns:ns3="476908f4-79e4-444a-9eae-b79e5ac6a25c" xmlns:ns4="6a8e5bed-82f2-4fb7-acb4-f3c78f12d55c" targetNamespace="http://schemas.microsoft.com/office/2006/metadata/properties" ma:root="true" ma:fieldsID="f8952bd66b6b2e0bccb9a041438326f3" ns3:_="" ns4:_="">
    <xsd:import namespace="476908f4-79e4-444a-9eae-b79e5ac6a25c"/>
    <xsd:import namespace="6a8e5bed-82f2-4fb7-acb4-f3c78f12d5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908f4-79e4-444a-9eae-b79e5ac6a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5bed-82f2-4fb7-acb4-f3c78f12d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88AF1-098E-4676-8FAC-D07793CEE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A87DD-C936-47FA-B0D7-91C2E608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908f4-79e4-444a-9eae-b79e5ac6a25c"/>
    <ds:schemaRef ds:uri="6a8e5bed-82f2-4fb7-acb4-f3c78f12d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7C310-F871-414D-A7F1-3CB1E9CF9F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169E2-5B08-489A-9A8D-6CF6D7A03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ORIENTA2</vt:lpstr>
    </vt:vector>
  </TitlesOfParts>
  <Company>TTTCG-JRGVX-R3J29-2XRG2-GP6BB</Company>
  <LinksUpToDate>false</LinksUpToDate>
  <CharactersWithSpaces>2621</CharactersWithSpaces>
  <SharedDoc>false</SharedDoc>
  <HLinks>
    <vt:vector size="18" baseType="variant">
      <vt:variant>
        <vt:i4>7209024</vt:i4>
      </vt:variant>
      <vt:variant>
        <vt:i4>30</vt:i4>
      </vt:variant>
      <vt:variant>
        <vt:i4>0</vt:i4>
      </vt:variant>
      <vt:variant>
        <vt:i4>5</vt:i4>
      </vt:variant>
      <vt:variant>
        <vt:lpwstr>mailto:leonor.fernandezdelgado@info.carm.es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http://www.institutofomentomurcia.es/infodirecto/jsps/index.jsp</vt:lpwstr>
      </vt:variant>
      <vt:variant>
        <vt:lpwstr/>
      </vt:variant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http://www.fruitlogistica.com/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ORIENTA2</dc:title>
  <dc:creator>Sepe</dc:creator>
  <cp:lastModifiedBy>Vanessa Rubio Riera</cp:lastModifiedBy>
  <cp:revision>2</cp:revision>
  <cp:lastPrinted>2020-07-23T11:40:00Z</cp:lastPrinted>
  <dcterms:created xsi:type="dcterms:W3CDTF">2021-04-14T09:44:00Z</dcterms:created>
  <dcterms:modified xsi:type="dcterms:W3CDTF">2021-04-14T09:44:00Z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0x010100AE29838C056AA542A31A81DE8EA7325E</vt:lpwstr>
  </property>
</Properties>
</file>